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160" w:line="259" w:lineRule="auto"/>
        <w:rPr>
          <w:b w:val="1"/>
          <w:bCs w:val="1"/>
        </w:rPr>
      </w:pPr>
      <w:r>
        <w:rPr>
          <w:b w:val="1"/>
          <w:bCs w:val="1"/>
          <w:rtl w:val="0"/>
          <w:lang w:val="en-US"/>
        </w:rPr>
        <w:t>INFORMATION FOR THOSE WHO LIVE OR WORK IN BASTV</w:t>
      </w:r>
      <w:r>
        <w:rPr>
          <w:b w:val="1"/>
          <w:bCs w:val="1"/>
          <w:rtl w:val="0"/>
          <w:lang w:val="en-US"/>
        </w:rPr>
        <w:t>Å</w:t>
      </w:r>
      <w:r>
        <w:rPr>
          <w:b w:val="1"/>
          <w:bCs w:val="1"/>
          <w:rtl w:val="0"/>
          <w:lang w:val="en-US"/>
        </w:rPr>
        <w:t>LEN, MILLMARK, S</w:t>
      </w:r>
      <w:r>
        <w:rPr>
          <w:b w:val="1"/>
          <w:bCs w:val="1"/>
          <w:rtl w:val="0"/>
          <w:lang w:val="en-US"/>
        </w:rPr>
        <w:t>Ö</w:t>
      </w:r>
      <w:r>
        <w:rPr>
          <w:b w:val="1"/>
          <w:bCs w:val="1"/>
          <w:rtl w:val="0"/>
          <w:lang w:val="en-US"/>
        </w:rPr>
        <w:t xml:space="preserve">RMARK, VADJE, OR </w:t>
      </w:r>
      <w:r>
        <w:rPr>
          <w:b w:val="1"/>
          <w:bCs w:val="1"/>
          <w:rtl w:val="0"/>
          <w:lang w:val="en-US"/>
        </w:rPr>
        <w:t>Ö</w:t>
      </w:r>
      <w:r>
        <w:rPr>
          <w:b w:val="1"/>
          <w:bCs w:val="1"/>
          <w:rtl w:val="0"/>
          <w:lang w:val="en-US"/>
        </w:rPr>
        <w:t>STMARK, FOR TORSBY RESIDENTS AND ALL OTHER V</w:t>
      </w:r>
      <w:r>
        <w:rPr>
          <w:b w:val="1"/>
          <w:bCs w:val="1"/>
          <w:rtl w:val="0"/>
          <w:lang w:val="en-US"/>
        </w:rPr>
        <w:t>Ä</w:t>
      </w:r>
      <w:r>
        <w:rPr>
          <w:b w:val="1"/>
          <w:bCs w:val="1"/>
          <w:rtl w:val="0"/>
          <w:lang w:val="en-US"/>
        </w:rPr>
        <w:t>RMLANDERS</w:t>
      </w:r>
    </w:p>
    <w:p>
      <w:pPr>
        <w:pStyle w:val="Body"/>
        <w:spacing w:after="160" w:line="259" w:lineRule="auto"/>
      </w:pPr>
      <w:r>
        <w:rPr>
          <w:i w:val="1"/>
          <w:iCs w:val="1"/>
          <w:rtl w:val="0"/>
          <w:lang w:val="en-US"/>
        </w:rPr>
        <w:t>(This information comes from the Collaborative Group for Nature and Cultural Protection in the area. We consist of residents, part-time residents, and landowners who have organised to gather local knowledge and stand up for the future of this place. We are closely following Fortum</w:t>
      </w:r>
      <w:r>
        <w:rPr>
          <w:i w:val="1"/>
          <w:iCs w:val="1"/>
          <w:rtl w:val="0"/>
          <w:lang w:val="en-US"/>
        </w:rPr>
        <w:t>’</w:t>
      </w:r>
      <w:r>
        <w:rPr>
          <w:i w:val="1"/>
          <w:iCs w:val="1"/>
          <w:rtl w:val="0"/>
          <w:lang w:val="en-US"/>
        </w:rPr>
        <w:t>s plans for a large-scale pumped storage hydropower plant at Bastv</w:t>
      </w:r>
      <w:r>
        <w:rPr>
          <w:i w:val="1"/>
          <w:iCs w:val="1"/>
          <w:rtl w:val="0"/>
          <w:lang w:val="en-US"/>
        </w:rPr>
        <w:t>å</w:t>
      </w:r>
      <w:r>
        <w:rPr>
          <w:i w:val="1"/>
          <w:iCs w:val="1"/>
          <w:rtl w:val="0"/>
          <w:lang w:val="en-US"/>
        </w:rPr>
        <w:t>len.)</w:t>
      </w:r>
    </w:p>
    <w:p>
      <w:pPr>
        <w:pStyle w:val="Body"/>
        <w:spacing w:after="160" w:line="259" w:lineRule="auto"/>
      </w:pPr>
      <w:r>
        <w:rPr>
          <w:rtl w:val="0"/>
          <w:lang w:val="en-US"/>
        </w:rPr>
        <w:t xml:space="preserve">The exploitation that Fortum is planning for what is currently a natural area </w:t>
      </w:r>
      <w:r>
        <w:rPr>
          <w:rtl w:val="0"/>
          <w:lang w:val="en-US"/>
        </w:rPr>
        <w:t xml:space="preserve">– </w:t>
      </w:r>
      <w:r>
        <w:rPr>
          <w:rtl w:val="0"/>
          <w:lang w:val="en-US"/>
        </w:rPr>
        <w:t>including parts of Hovfj</w:t>
      </w:r>
      <w:r>
        <w:rPr>
          <w:rtl w:val="0"/>
          <w:lang w:val="en-US"/>
        </w:rPr>
        <w:t>ä</w:t>
      </w:r>
      <w:r>
        <w:rPr>
          <w:rtl w:val="0"/>
          <w:lang w:val="en-US"/>
        </w:rPr>
        <w:t>llet</w:t>
      </w:r>
      <w:r>
        <w:rPr>
          <w:rtl w:val="0"/>
          <w:lang w:val="en-US"/>
        </w:rPr>
        <w:t>’</w:t>
      </w:r>
      <w:r>
        <w:rPr>
          <w:rtl w:val="0"/>
          <w:lang w:val="en-US"/>
        </w:rPr>
        <w:t xml:space="preserve">s recreational area, Finnskogen, and cultural landscapes as well as habitats for people and animals </w:t>
      </w:r>
      <w:r>
        <w:rPr>
          <w:rtl w:val="0"/>
          <w:lang w:val="en-US"/>
        </w:rPr>
        <w:t xml:space="preserve">– </w:t>
      </w:r>
      <w:r>
        <w:rPr>
          <w:rtl w:val="0"/>
          <w:lang w:val="en-US"/>
        </w:rPr>
        <w:t>is not an isolated geographical problem in Bastv</w:t>
      </w:r>
      <w:r>
        <w:rPr>
          <w:rtl w:val="0"/>
          <w:lang w:val="en-US"/>
        </w:rPr>
        <w:t>å</w:t>
      </w:r>
      <w:r>
        <w:rPr>
          <w:rtl w:val="0"/>
          <w:lang w:val="en-US"/>
        </w:rPr>
        <w:t>len; it will affect us all.</w:t>
      </w:r>
      <w:r>
        <w:rPr>
          <w:lang w:val="en-US"/>
        </w:rPr>
        <w:br w:type="textWrapping"/>
      </w:r>
      <w:r>
        <w:rPr>
          <w:rtl w:val="0"/>
          <w:lang w:val="en-US"/>
        </w:rPr>
        <w:t>Fortum</w:t>
      </w:r>
      <w:r>
        <w:rPr>
          <w:rtl w:val="0"/>
          <w:lang w:val="en-US"/>
        </w:rPr>
        <w:t>’</w:t>
      </w:r>
      <w:r>
        <w:rPr>
          <w:rtl w:val="0"/>
          <w:lang w:val="en-US"/>
        </w:rPr>
        <w:t>s project is currently in the consultation phase and could have major and lasting consequences for the entire region.</w:t>
      </w:r>
    </w:p>
    <w:p>
      <w:pPr>
        <w:pStyle w:val="Body"/>
        <w:spacing w:after="160" w:line="259" w:lineRule="auto"/>
        <w:rPr>
          <w:b w:val="1"/>
          <w:bCs w:val="1"/>
        </w:rPr>
      </w:pPr>
      <w:r>
        <w:rPr>
          <w:b w:val="1"/>
          <w:bCs w:val="1"/>
          <w:rtl w:val="0"/>
          <w:lang w:val="en-US"/>
        </w:rPr>
        <w:t>THIS COULD AFFECT YOU</w:t>
      </w:r>
    </w:p>
    <w:p>
      <w:pPr>
        <w:pStyle w:val="Body"/>
        <w:spacing w:after="160" w:line="259" w:lineRule="auto"/>
      </w:pPr>
      <w:r>
        <w:rPr>
          <w:rtl w:val="0"/>
          <w:lang w:val="en-US"/>
        </w:rPr>
        <w:t xml:space="preserve">• </w:t>
      </w:r>
      <w:r>
        <w:rPr>
          <w:rtl w:val="0"/>
          <w:lang w:val="en-US"/>
        </w:rPr>
        <w:t>Water levels, fishing opportunities, and access to drinking water will change.</w:t>
      </w:r>
      <w:r>
        <w:rPr>
          <w:rtl w:val="0"/>
          <w:lang w:val="en-US"/>
        </w:rPr>
        <w:br w:type="textWrapping"/>
        <w:t xml:space="preserve">• </w:t>
      </w:r>
      <w:r>
        <w:rPr>
          <w:rtl w:val="0"/>
          <w:lang w:val="en-US"/>
        </w:rPr>
        <w:t xml:space="preserve">Roads will be closed or affected </w:t>
      </w:r>
      <w:r>
        <w:rPr>
          <w:rtl w:val="0"/>
          <w:lang w:val="en-US"/>
        </w:rPr>
        <w:t xml:space="preserve">– </w:t>
      </w:r>
      <w:r>
        <w:rPr>
          <w:rtl w:val="0"/>
          <w:lang w:val="en-US"/>
        </w:rPr>
        <w:t>including H</w:t>
      </w:r>
      <w:r>
        <w:rPr>
          <w:rtl w:val="0"/>
          <w:lang w:val="en-US"/>
        </w:rPr>
        <w:t>ä</w:t>
      </w:r>
      <w:r>
        <w:rPr>
          <w:rtl w:val="0"/>
          <w:lang w:val="en-US"/>
        </w:rPr>
        <w:t>ckfall</w:t>
      </w:r>
      <w:r>
        <w:rPr>
          <w:rtl w:val="0"/>
          <w:lang w:val="en-US"/>
        </w:rPr>
        <w:t>–</w:t>
      </w:r>
      <w:r>
        <w:rPr>
          <w:rtl w:val="0"/>
          <w:lang w:val="en-US"/>
        </w:rPr>
        <w:t>Vadje, Bastv</w:t>
      </w:r>
      <w:r>
        <w:rPr>
          <w:rtl w:val="0"/>
          <w:lang w:val="en-US"/>
        </w:rPr>
        <w:t>å</w:t>
      </w:r>
      <w:r>
        <w:rPr>
          <w:rtl w:val="0"/>
          <w:lang w:val="en-US"/>
        </w:rPr>
        <w:t>len</w:t>
      </w:r>
      <w:r>
        <w:rPr>
          <w:rtl w:val="0"/>
          <w:lang w:val="en-US"/>
        </w:rPr>
        <w:t>–Ö</w:t>
      </w:r>
      <w:r>
        <w:rPr>
          <w:rtl w:val="0"/>
          <w:lang w:val="en-US"/>
        </w:rPr>
        <w:t>stmark, and several forest roads.</w:t>
      </w:r>
      <w:r>
        <w:rPr>
          <w:rtl w:val="0"/>
          <w:lang w:val="en-US"/>
        </w:rPr>
        <w:br w:type="textWrapping"/>
        <w:t xml:space="preserve">• </w:t>
      </w:r>
      <w:r>
        <w:rPr>
          <w:rtl w:val="0"/>
          <w:lang w:val="en-US"/>
        </w:rPr>
        <w:t>Forests and hunting grounds will disappear, and public access rights will be restricted.</w:t>
      </w:r>
      <w:r>
        <w:rPr>
          <w:rtl w:val="0"/>
          <w:lang w:val="en-US"/>
        </w:rPr>
        <w:br w:type="textWrapping"/>
        <w:t xml:space="preserve">• </w:t>
      </w:r>
      <w:r>
        <w:rPr>
          <w:rtl w:val="0"/>
          <w:lang w:val="en-US"/>
        </w:rPr>
        <w:t>Noise, light pollution, and vibrations in previously quiet landscapes.</w:t>
      </w:r>
      <w:r>
        <w:rPr>
          <w:rtl w:val="0"/>
          <w:lang w:val="en-US"/>
        </w:rPr>
        <w:br w:type="textWrapping"/>
        <w:t xml:space="preserve">• </w:t>
      </w:r>
      <w:r>
        <w:rPr>
          <w:rtl w:val="0"/>
          <w:lang w:val="en-US"/>
        </w:rPr>
        <w:t>Multi-generational homes, holiday houses, and living environments are under threat.</w:t>
      </w:r>
      <w:r>
        <w:rPr>
          <w:rtl w:val="0"/>
          <w:lang w:val="en-US"/>
        </w:rPr>
        <w:br w:type="textWrapping"/>
        <w:t xml:space="preserve">• </w:t>
      </w:r>
      <w:r>
        <w:rPr>
          <w:rtl w:val="0"/>
          <w:lang w:val="en-US"/>
        </w:rPr>
        <w:t xml:space="preserve">The landscape will be permanently changed </w:t>
      </w:r>
      <w:r>
        <w:rPr>
          <w:rtl w:val="0"/>
          <w:lang w:val="en-US"/>
        </w:rPr>
        <w:t xml:space="preserve">– </w:t>
      </w:r>
      <w:r>
        <w:rPr>
          <w:rtl w:val="0"/>
          <w:lang w:val="en-US"/>
        </w:rPr>
        <w:t>affecting outdoor life and tourism.</w:t>
      </w:r>
      <w:r>
        <w:rPr>
          <w:rtl w:val="0"/>
          <w:lang w:val="en-US"/>
        </w:rPr>
        <w:br w:type="textWrapping"/>
        <w:t xml:space="preserve">• </w:t>
      </w:r>
      <w:r>
        <w:rPr>
          <w:rtl w:val="0"/>
          <w:lang w:val="en-US"/>
        </w:rPr>
        <w:t>Property values and security will be negatively affected.</w:t>
      </w:r>
      <w:r>
        <w:rPr>
          <w:rtl w:val="0"/>
          <w:lang w:val="en-US"/>
        </w:rPr>
        <w:br w:type="textWrapping"/>
        <w:t xml:space="preserve">• </w:t>
      </w:r>
      <w:r>
        <w:rPr>
          <w:rtl w:val="0"/>
          <w:lang w:val="en-US"/>
        </w:rPr>
        <w:t>Hovfj</w:t>
      </w:r>
      <w:r>
        <w:rPr>
          <w:rtl w:val="0"/>
          <w:lang w:val="en-US"/>
        </w:rPr>
        <w:t>ä</w:t>
      </w:r>
      <w:r>
        <w:rPr>
          <w:rtl w:val="0"/>
          <w:lang w:val="en-US"/>
        </w:rPr>
        <w:t>llet</w:t>
      </w:r>
      <w:r>
        <w:rPr>
          <w:rtl w:val="0"/>
          <w:lang w:val="en-US"/>
        </w:rPr>
        <w:t>’</w:t>
      </w:r>
      <w:r>
        <w:rPr>
          <w:rtl w:val="0"/>
          <w:lang w:val="en-US"/>
        </w:rPr>
        <w:t xml:space="preserve">s nature reserve will be impacted </w:t>
      </w:r>
      <w:r>
        <w:rPr>
          <w:rtl w:val="0"/>
          <w:lang w:val="en-US"/>
        </w:rPr>
        <w:t xml:space="preserve">– </w:t>
      </w:r>
      <w:r>
        <w:rPr>
          <w:rtl w:val="0"/>
          <w:lang w:val="en-US"/>
        </w:rPr>
        <w:t>despite its status as a national outdoor recreation interest area.</w:t>
      </w:r>
      <w:r>
        <w:rPr>
          <w:rtl w:val="0"/>
          <w:lang w:val="en-US"/>
        </w:rPr>
        <w:br w:type="textWrapping"/>
        <w:t xml:space="preserve">• </w:t>
      </w:r>
      <w:r>
        <w:rPr>
          <w:rtl w:val="0"/>
          <w:lang w:val="en-US"/>
        </w:rPr>
        <w:t xml:space="preserve">The cultural heritage of Finnskogen is at risk of being pushed aside </w:t>
      </w:r>
      <w:r>
        <w:rPr>
          <w:rtl w:val="0"/>
          <w:lang w:val="en-US"/>
        </w:rPr>
        <w:t xml:space="preserve">– </w:t>
      </w:r>
      <w:r>
        <w:rPr>
          <w:rtl w:val="0"/>
          <w:lang w:val="en-US"/>
        </w:rPr>
        <w:t>with old farms, stories, and traces of the Forest Finn settlements that are part of our shared heritage.</w:t>
      </w:r>
      <w:r>
        <w:rPr>
          <w:rtl w:val="0"/>
          <w:lang w:val="en-US"/>
        </w:rPr>
        <w:br w:type="textWrapping"/>
        <w:t xml:space="preserve">• </w:t>
      </w:r>
      <w:r>
        <w:rPr>
          <w:rtl w:val="0"/>
          <w:lang w:val="en-US"/>
        </w:rPr>
        <w:t>We will become a risk zone in times of war.</w:t>
      </w:r>
      <w:r>
        <w:rPr>
          <w:rtl w:val="0"/>
          <w:lang w:val="en-US"/>
        </w:rPr>
        <w:br w:type="textWrapping"/>
        <w:t xml:space="preserve">• </w:t>
      </w:r>
      <w:r>
        <w:rPr>
          <w:rtl w:val="0"/>
          <w:lang w:val="en-US"/>
        </w:rPr>
        <w:t>We risk losing our local shop and service point, ICA Boa, if the customer base declines during the construction period and when people choose to leave the area.</w:t>
      </w:r>
    </w:p>
    <w:p>
      <w:pPr>
        <w:pStyle w:val="Body"/>
      </w:pPr>
      <w:r>
        <w:drawing xmlns:a="http://schemas.openxmlformats.org/drawingml/2006/main">
          <wp:anchor distT="0" distB="0" distL="0" distR="0" simplePos="0" relativeHeight="251656192" behindDoc="1" locked="0" layoutInCell="1" allowOverlap="1">
            <wp:simplePos x="0" y="0"/>
            <wp:positionH relativeFrom="column">
              <wp:posOffset>1155700</wp:posOffset>
            </wp:positionH>
            <wp:positionV relativeFrom="line">
              <wp:posOffset>238125</wp:posOffset>
            </wp:positionV>
            <wp:extent cx="3424555" cy="2820036"/>
            <wp:effectExtent l="0" t="0" r="0" b="0"/>
            <wp:wrapNone/>
            <wp:docPr id="1073741826" name="officeArt object" descr="En bild som visar karta, text, kartbok&#10;&#10;AI-genererat innehåll kan vara felaktigt."/>
            <wp:cNvGraphicFramePr/>
            <a:graphic xmlns:a="http://schemas.openxmlformats.org/drawingml/2006/main">
              <a:graphicData uri="http://schemas.openxmlformats.org/drawingml/2006/picture">
                <pic:pic xmlns:pic="http://schemas.openxmlformats.org/drawingml/2006/picture">
                  <pic:nvPicPr>
                    <pic:cNvPr id="1073741826" name="En bild som visar karta, text, kartbokAI-genererat innehåll kan vara felaktigt." descr="En bild som visar karta, text, kartbokAI-genererat innehåll kan vara felaktigt."/>
                    <pic:cNvPicPr>
                      <a:picLocks noChangeAspect="1"/>
                    </pic:cNvPicPr>
                  </pic:nvPicPr>
                  <pic:blipFill>
                    <a:blip r:embed="rId4">
                      <a:extLst/>
                    </a:blip>
                    <a:stretch>
                      <a:fillRect/>
                    </a:stretch>
                  </pic:blipFill>
                  <pic:spPr>
                    <a:xfrm>
                      <a:off x="0" y="0"/>
                      <a:ext cx="3424555" cy="2820036"/>
                    </a:xfrm>
                    <a:prstGeom prst="rect">
                      <a:avLst/>
                    </a:prstGeom>
                    <a:ln w="12700" cap="flat">
                      <a:noFill/>
                      <a:miter lim="400000"/>
                    </a:ln>
                    <a:effectLst/>
                  </pic:spPr>
                </pic:pic>
              </a:graphicData>
            </a:graphic>
          </wp:anchor>
        </w:drawing>
      </w:r>
    </w:p>
    <w:p>
      <w:pPr>
        <w:pStyle w:val="Heading"/>
        <w:rPr>
          <w:rFonts w:ascii="Arial" w:cs="Arial" w:hAnsi="Arial" w:eastAsia="Arial"/>
          <w:b w:val="0"/>
          <w:bCs w:val="0"/>
          <w:outline w:val="0"/>
          <w:color w:val="000000"/>
          <w:sz w:val="22"/>
          <w:szCs w:val="22"/>
          <w:u w:color="000000"/>
          <w:lang w:val="en-US"/>
          <w14:textFill>
            <w14:solidFill>
              <w14:srgbClr w14:val="000000"/>
            </w14:solidFill>
          </w14:textFill>
        </w:rPr>
      </w:pPr>
      <w:bookmarkStart w:name="_headingh.lpj02r6zr7yu" w:id="0"/>
      <w:bookmarkEnd w:id="0"/>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spacing w:after="160" w:line="259" w:lineRule="auto"/>
      </w:pPr>
      <w:bookmarkStart w:name="_headingh.a8of3v9pik2j" w:id="1"/>
      <w:bookmarkEnd w:id="1"/>
      <w:r>
        <w:rPr>
          <w:rtl w:val="0"/>
          <w:lang w:val="en-US"/>
        </w:rPr>
        <w:t>I</w:t>
      </w:r>
      <w:r>
        <w:rPr>
          <w:rtl w:val="0"/>
          <w:lang w:val="en-US"/>
        </w:rPr>
        <w:t>n Fortum</w:t>
      </w:r>
      <w:r>
        <w:rPr>
          <w:rtl w:val="0"/>
          <w:lang w:val="en-US"/>
        </w:rPr>
        <w:t>’</w:t>
      </w:r>
      <w:r>
        <w:rPr>
          <w:rtl w:val="0"/>
          <w:lang w:val="en-US"/>
        </w:rPr>
        <w:t>s documentation for the environmental code</w:t>
      </w:r>
      <w:r>
        <w:rPr>
          <w:rtl w:val="0"/>
          <w:lang w:val="en-US"/>
        </w:rPr>
        <w:t>’</w:t>
      </w:r>
      <w:r>
        <w:rPr>
          <w:rtl w:val="0"/>
          <w:lang w:val="en-US"/>
        </w:rPr>
        <w:t>s delimitation area, ahead of its permit application for the new pumped storage hydropower plant, the plans are described, which we interpret and try to illustrate as follows:</w:t>
      </w:r>
    </w:p>
    <w:p>
      <w:pPr>
        <w:pStyle w:val="List Paragraph"/>
        <w:numPr>
          <w:ilvl w:val="0"/>
          <w:numId w:val="2"/>
        </w:numPr>
        <w:bidi w:val="0"/>
        <w:spacing w:after="160" w:line="259" w:lineRule="auto"/>
        <w:ind w:right="0"/>
        <w:jc w:val="left"/>
        <w:rPr>
          <w:b w:val="1"/>
          <w:bCs w:val="1"/>
          <w:rtl w:val="0"/>
          <w:lang w:val="en-US"/>
        </w:rPr>
      </w:pPr>
      <w:r>
        <w:rPr>
          <w:b w:val="1"/>
          <w:bCs w:val="1"/>
          <w:rtl w:val="0"/>
          <w:lang w:val="en-US"/>
        </w:rPr>
        <w:t xml:space="preserve">Two new dams </w:t>
      </w:r>
      <w:r>
        <w:rPr>
          <w:b w:val="1"/>
          <w:bCs w:val="1"/>
          <w:rtl w:val="0"/>
          <w:lang w:val="en-US"/>
        </w:rPr>
        <w:t xml:space="preserve">– </w:t>
      </w:r>
      <w:r>
        <w:rPr>
          <w:b w:val="1"/>
          <w:bCs w:val="1"/>
          <w:rtl w:val="0"/>
          <w:lang w:val="en-US"/>
        </w:rPr>
        <w:t>totalling approximately 400 hectares of lost natural land.</w:t>
      </w:r>
    </w:p>
    <w:p>
      <w:pPr>
        <w:pStyle w:val="Body"/>
        <w:spacing w:after="160" w:line="259" w:lineRule="auto"/>
      </w:pPr>
      <w:r>
        <w:rPr>
          <w:rtl w:val="0"/>
          <w:lang w:val="en-US"/>
        </w:rPr>
        <w:t>The two dams together with the approximately 8 km long tunnel that will be built are estimated to take up around 400 hectares of natural land.</w:t>
      </w:r>
      <w:r>
        <w:rPr>
          <w:lang w:val="en-US"/>
        </w:rPr>
        <w:br w:type="textWrapping"/>
      </w:r>
      <w:r>
        <w:rPr>
          <w:rtl w:val="0"/>
          <w:lang w:val="en-US"/>
        </w:rPr>
        <w:t xml:space="preserve">That is equivalent to a four-lane motorway stretching 160 km </w:t>
      </w:r>
      <w:r>
        <w:rPr>
          <w:rtl w:val="0"/>
          <w:lang w:val="en-US"/>
        </w:rPr>
        <w:t xml:space="preserve">– </w:t>
      </w:r>
      <w:r>
        <w:rPr>
          <w:rtl w:val="0"/>
          <w:lang w:val="en-US"/>
        </w:rPr>
        <w:t>from Bastv</w:t>
      </w:r>
      <w:r>
        <w:rPr>
          <w:rtl w:val="0"/>
          <w:lang w:val="en-US"/>
        </w:rPr>
        <w:t>å</w:t>
      </w:r>
      <w:r>
        <w:rPr>
          <w:rtl w:val="0"/>
          <w:lang w:val="en-US"/>
        </w:rPr>
        <w:t xml:space="preserve">len north of Torsby to </w:t>
      </w:r>
      <w:r>
        <w:rPr>
          <w:rtl w:val="0"/>
          <w:lang w:val="en-US"/>
        </w:rPr>
        <w:t>Å</w:t>
      </w:r>
      <w:r>
        <w:rPr>
          <w:rtl w:val="0"/>
          <w:lang w:val="en-US"/>
        </w:rPr>
        <w:t>m</w:t>
      </w:r>
      <w:r>
        <w:rPr>
          <w:rtl w:val="0"/>
          <w:lang w:val="en-US"/>
        </w:rPr>
        <w:t>å</w:t>
      </w:r>
      <w:r>
        <w:rPr>
          <w:rtl w:val="0"/>
          <w:lang w:val="en-US"/>
        </w:rPr>
        <w:t>l.</w:t>
      </w:r>
    </w:p>
    <w:p>
      <w:pPr>
        <w:pStyle w:val="Body"/>
        <w:spacing w:after="160" w:line="259" w:lineRule="auto"/>
      </w:pPr>
      <w:r>
        <w:rPr>
          <w:rtl w:val="0"/>
          <w:lang w:val="en-US"/>
        </w:rPr>
        <w:t xml:space="preserve">The dams are planned to have walls up to 60 metres high, meaning they will be visible from Lysvik </w:t>
      </w:r>
      <w:r>
        <w:rPr>
          <w:rtl w:val="0"/>
          <w:lang w:val="en-US"/>
        </w:rPr>
        <w:t xml:space="preserve">– </w:t>
      </w:r>
      <w:r>
        <w:rPr>
          <w:rtl w:val="0"/>
          <w:lang w:val="en-US"/>
        </w:rPr>
        <w:t>possibly the first thing travellers see of our currently beautiful V</w:t>
      </w:r>
      <w:r>
        <w:rPr>
          <w:rtl w:val="0"/>
          <w:lang w:val="en-US"/>
        </w:rPr>
        <w:t>ä</w:t>
      </w:r>
      <w:r>
        <w:rPr>
          <w:rtl w:val="0"/>
          <w:lang w:val="en-US"/>
        </w:rPr>
        <w:t>rmland when passing Tossebergskl</w:t>
      </w:r>
      <w:r>
        <w:rPr>
          <w:rtl w:val="0"/>
          <w:lang w:val="en-US"/>
        </w:rPr>
        <w:t>ä</w:t>
      </w:r>
      <w:r>
        <w:rPr>
          <w:rtl w:val="0"/>
          <w:lang w:val="en-US"/>
        </w:rPr>
        <w:t>tten.</w:t>
      </w:r>
    </w:p>
    <w:p>
      <w:pPr>
        <w:pStyle w:val="List Paragraph"/>
        <w:numPr>
          <w:ilvl w:val="0"/>
          <w:numId w:val="2"/>
        </w:numPr>
        <w:bidi w:val="0"/>
        <w:spacing w:after="160" w:line="259" w:lineRule="auto"/>
        <w:ind w:right="0"/>
        <w:jc w:val="left"/>
        <w:rPr>
          <w:b w:val="1"/>
          <w:bCs w:val="1"/>
          <w:rtl w:val="0"/>
          <w:lang w:val="en-US"/>
        </w:rPr>
      </w:pPr>
      <w:r>
        <w:rPr>
          <w:b w:val="1"/>
          <w:bCs w:val="1"/>
          <w:rtl w:val="0"/>
          <w:lang w:val="en-US"/>
        </w:rPr>
        <w:t>Approximately 300 hectares of forest land will need to be cleared, which equals around 1,000 timber trucks with trailers.</w:t>
      </w:r>
    </w:p>
    <w:p>
      <w:pPr>
        <w:pStyle w:val="Body"/>
        <w:spacing w:after="160" w:line="259" w:lineRule="auto"/>
      </w:pPr>
      <w:r>
        <w:rPr>
          <w:rtl w:val="0"/>
          <w:lang w:val="en-US"/>
        </w:rPr>
        <w:t xml:space="preserve">Fortum estimates that about 150,000 cubic metres of finished concrete will be needed for the dam structures </w:t>
      </w:r>
      <w:r>
        <w:rPr>
          <w:rtl w:val="0"/>
          <w:lang w:val="en-US"/>
        </w:rPr>
        <w:t xml:space="preserve">– </w:t>
      </w:r>
      <w:r>
        <w:rPr>
          <w:rtl w:val="0"/>
          <w:lang w:val="en-US"/>
        </w:rPr>
        <w:t>equivalent to around 25,000 concrete trucks.</w:t>
      </w:r>
    </w:p>
    <w:p>
      <w:pPr>
        <w:pStyle w:val="Body"/>
        <w:spacing w:after="160" w:line="259" w:lineRule="auto"/>
      </w:pPr>
      <w:r>
        <w:rPr>
          <w:rtl w:val="0"/>
          <w:lang w:val="en-US"/>
        </w:rPr>
        <w:t>2.5</w:t>
      </w:r>
      <w:r>
        <w:rPr>
          <w:rtl w:val="0"/>
          <w:lang w:val="en-US"/>
        </w:rPr>
        <w:t>–</w:t>
      </w:r>
      <w:r>
        <w:rPr>
          <w:rtl w:val="0"/>
          <w:lang w:val="en-US"/>
        </w:rPr>
        <w:t>3 million cubic metres of rock mass will be blasted and drilled for tunnel construction, with about half transported to build the dams.</w:t>
      </w:r>
      <w:r>
        <w:rPr>
          <w:lang w:val="en-US"/>
        </w:rPr>
        <w:br w:type="textWrapping"/>
      </w:r>
      <w:r>
        <w:rPr>
          <w:rtl w:val="0"/>
          <w:lang w:val="en-US"/>
        </w:rPr>
        <w:t>Fortum expects up to 100 daily transports of rock mass at times. In comparison, it would take nearly five Avicii Arenas (formerly Globen in Stockholm) to hold that volume of rock.</w:t>
      </w:r>
    </w:p>
    <w:p>
      <w:pPr>
        <w:pStyle w:val="List Paragraph"/>
        <w:numPr>
          <w:ilvl w:val="0"/>
          <w:numId w:val="2"/>
        </w:numPr>
        <w:bidi w:val="0"/>
        <w:spacing w:after="160" w:line="259" w:lineRule="auto"/>
        <w:ind w:right="0"/>
        <w:jc w:val="left"/>
        <w:rPr>
          <w:rtl w:val="0"/>
          <w:lang w:val="en-US"/>
        </w:rPr>
      </w:pPr>
      <w:r>
        <w:rPr>
          <w:b w:val="1"/>
          <w:bCs w:val="1"/>
          <w:rtl w:val="0"/>
          <w:lang w:val="en-US"/>
        </w:rPr>
        <w:t>Each dam is planned to contain about 22 million cubic metres of water, to be pumped up from Lake Kl</w:t>
      </w:r>
      <w:r>
        <w:rPr>
          <w:b w:val="1"/>
          <w:bCs w:val="1"/>
          <w:rtl w:val="0"/>
          <w:lang w:val="en-US"/>
        </w:rPr>
        <w:t>ä</w:t>
      </w:r>
      <w:r>
        <w:rPr>
          <w:b w:val="1"/>
          <w:bCs w:val="1"/>
          <w:rtl w:val="0"/>
          <w:lang w:val="en-US"/>
        </w:rPr>
        <w:t>ggen.</w:t>
      </w:r>
      <w:r>
        <w:rPr>
          <w:b w:val="1"/>
          <w:bCs w:val="1"/>
          <w:lang w:val="en-US"/>
        </w:rPr>
        <w:br w:type="textWrapping"/>
      </w:r>
    </w:p>
    <w:p>
      <w:pPr>
        <w:pStyle w:val="Body"/>
        <w:spacing w:after="160" w:line="259" w:lineRule="auto"/>
      </w:pPr>
      <w:r>
        <w:rPr>
          <w:rtl w:val="0"/>
          <w:lang w:val="en-US"/>
        </w:rPr>
        <w:t>Kl</w:t>
      </w:r>
      <w:r>
        <w:rPr>
          <w:rtl w:val="0"/>
          <w:lang w:val="en-US"/>
        </w:rPr>
        <w:t>ä</w:t>
      </w:r>
      <w:r>
        <w:rPr>
          <w:rtl w:val="0"/>
          <w:lang w:val="en-US"/>
        </w:rPr>
        <w:t>ggen, which also serves as a reserve water supply for Torsby Municipality, holds around 25 million cubic metres of water.</w:t>
      </w:r>
      <w:r>
        <w:rPr>
          <w:lang w:val="en-US"/>
        </w:rPr>
        <w:br w:type="textWrapping"/>
        <w:br w:type="textWrapping"/>
      </w:r>
      <w:r>
        <w:rPr>
          <w:rtl w:val="0"/>
          <w:lang w:val="en-US"/>
        </w:rPr>
        <w:t>Fortum estimates that filling the dams will take 3</w:t>
      </w:r>
      <w:r>
        <w:rPr>
          <w:rtl w:val="0"/>
          <w:lang w:val="en-US"/>
        </w:rPr>
        <w:t>–</w:t>
      </w:r>
      <w:r>
        <w:rPr>
          <w:rtl w:val="0"/>
          <w:lang w:val="en-US"/>
        </w:rPr>
        <w:t>4 months.</w:t>
      </w:r>
    </w:p>
    <w:p>
      <w:pPr>
        <w:pStyle w:val="Body"/>
        <w:spacing w:after="160" w:line="259" w:lineRule="auto"/>
        <w:rPr>
          <w:lang w:val="en-US"/>
        </w:rPr>
      </w:pPr>
    </w:p>
    <w:p>
      <w:pPr>
        <w:pStyle w:val="Body"/>
      </w:pPr>
      <w:bookmarkStart w:name="_headingh.q1lpnvj8s8y1" w:id="2"/>
      <w:bookmarkEnd w:id="2"/>
      <w:r>
        <w:rPr>
          <w:rFonts w:ascii="Arial Unicode MS" w:cs="Arial Unicode MS" w:hAnsi="Arial Unicode MS" w:eastAsia="Arial Unicode MS"/>
          <w:b w:val="0"/>
          <w:bCs w:val="0"/>
          <w:i w:val="0"/>
          <w:iCs w:val="0"/>
          <w:lang w:val="en-US"/>
        </w:rPr>
        <w:br w:type="page"/>
      </w:r>
    </w:p>
    <w:p>
      <w:pPr>
        <w:pStyle w:val="Body"/>
        <w:spacing w:after="160" w:line="259" w:lineRule="auto"/>
        <w:rPr>
          <w:b w:val="1"/>
          <w:bCs w:val="1"/>
        </w:rPr>
      </w:pPr>
      <w:r>
        <w:rPr>
          <w:b w:val="1"/>
          <w:bCs w:val="1"/>
          <w:rtl w:val="0"/>
          <w:lang w:val="en-US"/>
        </w:rPr>
        <w:t xml:space="preserve">WHAT DOES THIS MEAN IN PRACTICE? </w:t>
      </w:r>
      <w:r>
        <w:rPr>
          <w:b w:val="1"/>
          <w:bCs w:val="1"/>
          <w:rtl w:val="0"/>
          <w:lang w:val="en-US"/>
        </w:rPr>
        <w:t xml:space="preserve">– </w:t>
      </w:r>
      <w:r>
        <w:rPr>
          <w:b w:val="1"/>
          <w:bCs w:val="1"/>
          <w:rtl w:val="0"/>
          <w:lang w:val="en-US"/>
        </w:rPr>
        <w:t>TORSBY REFERENCES</w:t>
      </w:r>
    </w:p>
    <w:tbl>
      <w:tblPr>
        <w:tblW w:w="863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315"/>
        <w:gridCol w:w="4315"/>
      </w:tblGrid>
      <w:tr>
        <w:tblPrEx>
          <w:shd w:val="clear" w:color="auto" w:fill="ced7e7"/>
        </w:tblPrEx>
        <w:trPr>
          <w:trHeight w:val="282" w:hRule="atLeast"/>
        </w:trPr>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160" w:line="259" w:lineRule="auto"/>
            </w:pPr>
            <w:r>
              <w:rPr>
                <w:b w:val="1"/>
                <w:bCs w:val="1"/>
                <w:shd w:val="nil" w:color="auto" w:fill="auto"/>
                <w:rtl w:val="0"/>
                <w:lang w:val="sv-SE"/>
              </w:rPr>
              <w:t>The dam at Kl</w:t>
            </w:r>
            <w:r>
              <w:rPr>
                <w:b w:val="1"/>
                <w:bCs w:val="1"/>
                <w:shd w:val="nil" w:color="auto" w:fill="auto"/>
                <w:rtl w:val="0"/>
                <w:lang w:val="sv-SE"/>
              </w:rPr>
              <w:t>ä</w:t>
            </w:r>
            <w:r>
              <w:rPr>
                <w:b w:val="1"/>
                <w:bCs w:val="1"/>
                <w:shd w:val="nil" w:color="auto" w:fill="auto"/>
                <w:rtl w:val="0"/>
                <w:lang w:val="sv-SE"/>
              </w:rPr>
              <w:t xml:space="preserve">ggen, </w:t>
            </w:r>
            <w:r>
              <w:rPr>
                <w:b w:val="1"/>
                <w:bCs w:val="1"/>
                <w:shd w:val="nil" w:color="auto" w:fill="auto"/>
                <w:rtl w:val="0"/>
                <w:lang w:val="sv-SE"/>
              </w:rPr>
              <w:t>Ö</w:t>
            </w:r>
            <w:r>
              <w:rPr>
                <w:b w:val="1"/>
                <w:bCs w:val="1"/>
                <w:shd w:val="nil" w:color="auto" w:fill="auto"/>
                <w:rtl w:val="0"/>
                <w:lang w:val="sv-SE"/>
              </w:rPr>
              <w:t>stmark</w:t>
            </w:r>
          </w:p>
        </w:tc>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10" w:hRule="atLeast"/>
        </w:trPr>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w:spacing w:line="240" w:lineRule="auto"/>
            </w:pPr>
            <w:r>
              <w:rPr>
                <w:rFonts w:ascii="Quattrocento Sans" w:cs="Quattrocento Sans" w:hAnsi="Quattrocento Sans" w:eastAsia="Quattrocento Sans" w:hint="eastAsia"/>
                <w:outline w:val="0"/>
                <w:color w:val="000000"/>
                <w:sz w:val="24"/>
                <w:szCs w:val="24"/>
                <w:u w:color="000000"/>
                <w:shd w:val="nil" w:color="auto" w:fill="auto"/>
                <w:rtl w:val="0"/>
                <w:lang w:val="en-US"/>
                <w14:textFill>
                  <w14:solidFill>
                    <w14:srgbClr w14:val="000000"/>
                  </w14:solidFill>
                </w14:textFill>
              </w:rPr>
              <w:t>🔸</w:t>
            </w:r>
            <w:r>
              <w:rPr>
                <w:rFonts w:ascii="Calibri" w:hAnsi="Calibri"/>
                <w:outline w:val="0"/>
                <w:color w:val="000000"/>
                <w:sz w:val="24"/>
                <w:szCs w:val="24"/>
                <w:u w:color="000000"/>
                <w:shd w:val="nil" w:color="auto" w:fill="auto"/>
                <w:rtl w:val="0"/>
                <w:lang w:val="en-US"/>
                <w14:textFill>
                  <w14:solidFill>
                    <w14:srgbClr w14:val="000000"/>
                  </w14:solidFill>
                </w14:textFill>
              </w:rPr>
              <w:t xml:space="preserve"> </w:t>
            </w:r>
            <w:r>
              <w:rPr>
                <w:rFonts w:ascii="Calibri" w:hAnsi="Calibri"/>
                <w:outline w:val="0"/>
                <w:color w:val="365f91"/>
                <w:sz w:val="28"/>
                <w:szCs w:val="28"/>
                <w:u w:color="365f91"/>
                <w:shd w:val="nil" w:color="auto" w:fill="auto"/>
                <w:rtl w:val="0"/>
                <w:lang w:val="en-US"/>
                <w14:textFill>
                  <w14:solidFill>
                    <w14:srgbClr w14:val="365F91"/>
                  </w14:solidFill>
                </w14:textFill>
              </w:rPr>
              <w:t>How high is 40 metres?</w:t>
            </w:r>
          </w:p>
        </w:tc>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w:spacing w:line="240" w:lineRule="auto"/>
            </w:pPr>
            <w:r>
              <w:rPr>
                <w:rFonts w:ascii="Quattrocento Sans" w:cs="Quattrocento Sans" w:hAnsi="Quattrocento Sans" w:eastAsia="Quattrocento Sans" w:hint="eastAsia"/>
                <w:outline w:val="0"/>
                <w:color w:val="000000"/>
                <w:sz w:val="24"/>
                <w:szCs w:val="24"/>
                <w:u w:color="000000"/>
                <w:shd w:val="nil" w:color="auto" w:fill="auto"/>
                <w:rtl w:val="0"/>
                <w:lang w:val="en-US"/>
                <w14:textFill>
                  <w14:solidFill>
                    <w14:srgbClr w14:val="000000"/>
                  </w14:solidFill>
                </w14:textFill>
              </w:rPr>
              <w:t>🔸</w:t>
            </w:r>
            <w:r>
              <w:rPr>
                <w:rFonts w:ascii="Calibri" w:hAnsi="Calibri"/>
                <w:outline w:val="0"/>
                <w:color w:val="365f91"/>
                <w:sz w:val="28"/>
                <w:szCs w:val="28"/>
                <w:u w:color="365f91"/>
                <w:shd w:val="nil" w:color="auto" w:fill="auto"/>
                <w:rtl w:val="0"/>
                <w:lang w:val="en-US"/>
                <w14:textFill>
                  <w14:solidFill>
                    <w14:srgbClr w14:val="365F91"/>
                  </w14:solidFill>
                </w14:textFill>
              </w:rPr>
              <w:t xml:space="preserve"> How long is 1 kilometre?</w:t>
            </w:r>
          </w:p>
        </w:tc>
      </w:tr>
      <w:tr>
        <w:tblPrEx>
          <w:shd w:val="clear" w:color="auto" w:fill="ced7e7"/>
        </w:tblPrEx>
        <w:trPr>
          <w:trHeight w:val="3602" w:hRule="atLeast"/>
        </w:trPr>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shd w:val="nil" w:color="auto" w:fill="auto"/>
                <w:rtl w:val="0"/>
                <w:lang w:val="en-US"/>
              </w:rPr>
              <w:t xml:space="preserve">• </w:t>
            </w:r>
            <w:r>
              <w:rPr>
                <w:shd w:val="nil" w:color="auto" w:fill="auto"/>
                <w:rtl w:val="0"/>
                <w:lang w:val="en-US"/>
              </w:rPr>
              <w:t>Hovfj</w:t>
            </w:r>
            <w:r>
              <w:rPr>
                <w:shd w:val="nil" w:color="auto" w:fill="auto"/>
                <w:rtl w:val="0"/>
                <w:lang w:val="en-US"/>
              </w:rPr>
              <w:t>ä</w:t>
            </w:r>
            <w:r>
              <w:rPr>
                <w:shd w:val="nil" w:color="auto" w:fill="auto"/>
                <w:rtl w:val="0"/>
                <w:lang w:val="en-US"/>
              </w:rPr>
              <w:t>llet</w:t>
            </w:r>
            <w:r>
              <w:rPr>
                <w:shd w:val="nil" w:color="auto" w:fill="auto"/>
                <w:rtl w:val="0"/>
                <w:lang w:val="en-US"/>
              </w:rPr>
              <w:t>’</w:t>
            </w:r>
            <w:r>
              <w:rPr>
                <w:shd w:val="nil" w:color="auto" w:fill="auto"/>
                <w:rtl w:val="0"/>
                <w:lang w:val="en-US"/>
              </w:rPr>
              <w:t xml:space="preserve">s ski slope has a vertical drop of about 110 metres </w:t>
            </w:r>
            <w:r>
              <w:rPr>
                <w:shd w:val="nil" w:color="auto" w:fill="auto"/>
                <w:rtl w:val="0"/>
                <w:lang w:val="en-US"/>
              </w:rPr>
              <w:t xml:space="preserve">– </w:t>
            </w:r>
            <w:r>
              <w:rPr>
                <w:shd w:val="nil" w:color="auto" w:fill="auto"/>
                <w:rtl w:val="0"/>
                <w:lang w:val="en-US"/>
              </w:rPr>
              <w:t>the dam equals a third of that height.</w:t>
            </w:r>
            <w:r>
              <w:rPr>
                <w:shd w:val="nil" w:color="auto" w:fill="auto"/>
                <w:rtl w:val="0"/>
                <w:lang w:val="en-US"/>
              </w:rPr>
              <w:br w:type="textWrapping"/>
              <w:t xml:space="preserve">• </w:t>
            </w:r>
            <w:r>
              <w:rPr>
                <w:shd w:val="nil" w:color="auto" w:fill="auto"/>
                <w:rtl w:val="0"/>
                <w:lang w:val="en-US"/>
              </w:rPr>
              <w:t xml:space="preserve">Torsby Sports Hall is 10 metres high </w:t>
            </w:r>
            <w:r>
              <w:rPr>
                <w:shd w:val="nil" w:color="auto" w:fill="auto"/>
                <w:rtl w:val="0"/>
                <w:lang w:val="en-US"/>
              </w:rPr>
              <w:t xml:space="preserve">– </w:t>
            </w:r>
            <w:r>
              <w:rPr>
                <w:shd w:val="nil" w:color="auto" w:fill="auto"/>
                <w:rtl w:val="0"/>
                <w:lang w:val="en-US"/>
              </w:rPr>
              <w:t>the dam is four times higher.</w:t>
            </w:r>
            <w:r>
              <w:rPr>
                <w:shd w:val="nil" w:color="auto" w:fill="auto"/>
                <w:rtl w:val="0"/>
                <w:lang w:val="en-US"/>
              </w:rPr>
              <w:br w:type="textWrapping"/>
              <w:t xml:space="preserve">• </w:t>
            </w:r>
            <w:r>
              <w:rPr>
                <w:shd w:val="nil" w:color="auto" w:fill="auto"/>
                <w:rtl w:val="0"/>
                <w:lang w:val="en-US"/>
              </w:rPr>
              <w:t xml:space="preserve">The ski tunnel in Torsby is about 8 metres high </w:t>
            </w:r>
            <w:r>
              <w:rPr>
                <w:shd w:val="nil" w:color="auto" w:fill="auto"/>
                <w:rtl w:val="0"/>
                <w:lang w:val="en-US"/>
              </w:rPr>
              <w:t xml:space="preserve">– </w:t>
            </w:r>
            <w:r>
              <w:rPr>
                <w:shd w:val="nil" w:color="auto" w:fill="auto"/>
                <w:rtl w:val="0"/>
                <w:lang w:val="en-US"/>
              </w:rPr>
              <w:t>the dam is as high as five ski tunnels stacked.</w:t>
            </w:r>
            <w:r>
              <w:rPr>
                <w:shd w:val="nil" w:color="auto" w:fill="auto"/>
                <w:rtl w:val="0"/>
                <w:lang w:val="en-US"/>
              </w:rPr>
              <w:br w:type="textWrapping"/>
              <w:t xml:space="preserve">• </w:t>
            </w:r>
            <w:r>
              <w:rPr>
                <w:shd w:val="nil" w:color="auto" w:fill="auto"/>
                <w:rtl w:val="0"/>
                <w:lang w:val="en-US"/>
              </w:rPr>
              <w:t xml:space="preserve">Torsby church tower is 24 metres </w:t>
            </w:r>
            <w:r>
              <w:rPr>
                <w:shd w:val="nil" w:color="auto" w:fill="auto"/>
                <w:rtl w:val="0"/>
                <w:lang w:val="en-US"/>
              </w:rPr>
              <w:t xml:space="preserve">– </w:t>
            </w:r>
            <w:r>
              <w:rPr>
                <w:shd w:val="nil" w:color="auto" w:fill="auto"/>
                <w:rtl w:val="0"/>
                <w:lang w:val="en-US"/>
              </w:rPr>
              <w:t>the dam at Bj</w:t>
            </w:r>
            <w:r>
              <w:rPr>
                <w:shd w:val="nil" w:color="auto" w:fill="auto"/>
                <w:rtl w:val="0"/>
                <w:lang w:val="en-US"/>
              </w:rPr>
              <w:t>ö</w:t>
            </w:r>
            <w:r>
              <w:rPr>
                <w:shd w:val="nil" w:color="auto" w:fill="auto"/>
                <w:rtl w:val="0"/>
                <w:lang w:val="en-US"/>
              </w:rPr>
              <w:t>rsviken will be significantly higher.</w:t>
            </w:r>
            <w:r>
              <w:rPr>
                <w:shd w:val="nil" w:color="auto" w:fill="auto"/>
                <w:rtl w:val="0"/>
                <w:lang w:val="en-US"/>
              </w:rPr>
              <w:br w:type="textWrapping"/>
              <w:t xml:space="preserve">• </w:t>
            </w:r>
            <w:r>
              <w:rPr>
                <w:shd w:val="nil" w:color="auto" w:fill="auto"/>
                <w:rtl w:val="0"/>
                <w:lang w:val="en-US"/>
              </w:rPr>
              <w:t>A typical pine tree in V</w:t>
            </w:r>
            <w:r>
              <w:rPr>
                <w:shd w:val="nil" w:color="auto" w:fill="auto"/>
                <w:rtl w:val="0"/>
                <w:lang w:val="en-US"/>
              </w:rPr>
              <w:t>ä</w:t>
            </w:r>
            <w:r>
              <w:rPr>
                <w:shd w:val="nil" w:color="auto" w:fill="auto"/>
                <w:rtl w:val="0"/>
                <w:lang w:val="en-US"/>
              </w:rPr>
              <w:t>rmland is about 20</w:t>
            </w:r>
            <w:r>
              <w:rPr>
                <w:shd w:val="nil" w:color="auto" w:fill="auto"/>
                <w:rtl w:val="0"/>
                <w:lang w:val="en-US"/>
              </w:rPr>
              <w:t>–</w:t>
            </w:r>
            <w:r>
              <w:rPr>
                <w:shd w:val="nil" w:color="auto" w:fill="auto"/>
                <w:rtl w:val="0"/>
                <w:lang w:val="en-US"/>
              </w:rPr>
              <w:t xml:space="preserve">25 metres </w:t>
            </w:r>
            <w:r>
              <w:rPr>
                <w:shd w:val="nil" w:color="auto" w:fill="auto"/>
                <w:rtl w:val="0"/>
                <w:lang w:val="en-US"/>
              </w:rPr>
              <w:t xml:space="preserve">– </w:t>
            </w:r>
            <w:r>
              <w:rPr>
                <w:shd w:val="nil" w:color="auto" w:fill="auto"/>
                <w:rtl w:val="0"/>
                <w:lang w:val="en-US"/>
              </w:rPr>
              <w:t>the dam is nearly twice as high.</w:t>
            </w:r>
          </w:p>
        </w:tc>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shd w:val="nil" w:color="auto" w:fill="auto"/>
                <w:rtl w:val="0"/>
                <w:lang w:val="en-US"/>
              </w:rPr>
              <w:t xml:space="preserve">• </w:t>
            </w:r>
            <w:r>
              <w:rPr>
                <w:shd w:val="nil" w:color="auto" w:fill="auto"/>
                <w:rtl w:val="0"/>
                <w:lang w:val="en-US"/>
              </w:rPr>
              <w:t>From Torsby Square to ICA Toria.</w:t>
            </w:r>
            <w:r>
              <w:rPr>
                <w:shd w:val="nil" w:color="auto" w:fill="auto"/>
                <w:rtl w:val="0"/>
                <w:lang w:val="en-US"/>
              </w:rPr>
              <w:br w:type="textWrapping"/>
              <w:t xml:space="preserve">• </w:t>
            </w:r>
            <w:r>
              <w:rPr>
                <w:shd w:val="nil" w:color="auto" w:fill="auto"/>
                <w:rtl w:val="0"/>
                <w:lang w:val="en-US"/>
              </w:rPr>
              <w:t>From Hovfj</w:t>
            </w:r>
            <w:r>
              <w:rPr>
                <w:shd w:val="nil" w:color="auto" w:fill="auto"/>
                <w:rtl w:val="0"/>
                <w:lang w:val="en-US"/>
              </w:rPr>
              <w:t>ä</w:t>
            </w:r>
            <w:r>
              <w:rPr>
                <w:shd w:val="nil" w:color="auto" w:fill="auto"/>
                <w:rtl w:val="0"/>
                <w:lang w:val="en-US"/>
              </w:rPr>
              <w:t>llet</w:t>
            </w:r>
            <w:r>
              <w:rPr>
                <w:shd w:val="nil" w:color="auto" w:fill="auto"/>
                <w:rtl w:val="0"/>
                <w:lang w:val="en-US"/>
              </w:rPr>
              <w:t>’</w:t>
            </w:r>
            <w:r>
              <w:rPr>
                <w:shd w:val="nil" w:color="auto" w:fill="auto"/>
                <w:rtl w:val="0"/>
                <w:lang w:val="en-US"/>
              </w:rPr>
              <w:t>s car park to the top of the children</w:t>
            </w:r>
            <w:r>
              <w:rPr>
                <w:shd w:val="nil" w:color="auto" w:fill="auto"/>
                <w:rtl w:val="0"/>
                <w:lang w:val="en-US"/>
              </w:rPr>
              <w:t>’</w:t>
            </w:r>
            <w:r>
              <w:rPr>
                <w:shd w:val="nil" w:color="auto" w:fill="auto"/>
                <w:rtl w:val="0"/>
                <w:lang w:val="en-US"/>
              </w:rPr>
              <w:t>s slope.</w:t>
            </w:r>
            <w:r>
              <w:rPr>
                <w:shd w:val="nil" w:color="auto" w:fill="auto"/>
                <w:rtl w:val="0"/>
                <w:lang w:val="en-US"/>
              </w:rPr>
              <w:br w:type="textWrapping"/>
              <w:t xml:space="preserve">• </w:t>
            </w:r>
            <w:r>
              <w:rPr>
                <w:shd w:val="nil" w:color="auto" w:fill="auto"/>
                <w:rtl w:val="0"/>
                <w:lang w:val="en-US"/>
              </w:rPr>
              <w:t>The distance from Torsby station to the first railway crossing in Oleby.</w:t>
            </w:r>
            <w:r>
              <w:rPr>
                <w:shd w:val="nil" w:color="auto" w:fill="auto"/>
              </w:rPr>
            </w:r>
          </w:p>
        </w:tc>
      </w:tr>
      <w:tr>
        <w:tblPrEx>
          <w:shd w:val="clear" w:color="auto" w:fill="ced7e7"/>
        </w:tblPrEx>
        <w:trPr>
          <w:trHeight w:val="243" w:hRule="atLeast"/>
        </w:trPr>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w:spacing w:after="160" w:line="259" w:lineRule="auto"/>
            </w:pPr>
            <w:r>
              <w:rPr>
                <w:b w:val="1"/>
                <w:bCs w:val="1"/>
                <w:shd w:val="nil" w:color="auto" w:fill="auto"/>
                <w:rtl w:val="0"/>
                <w:lang w:val="sv-SE"/>
              </w:rPr>
              <w:t>The dam at Bengtsfallet, Hovfj</w:t>
            </w:r>
            <w:r>
              <w:rPr>
                <w:b w:val="1"/>
                <w:bCs w:val="1"/>
                <w:shd w:val="nil" w:color="auto" w:fill="auto"/>
                <w:rtl w:val="0"/>
                <w:lang w:val="sv-SE"/>
              </w:rPr>
              <w:t>ä</w:t>
            </w:r>
            <w:r>
              <w:rPr>
                <w:b w:val="1"/>
                <w:bCs w:val="1"/>
                <w:shd w:val="nil" w:color="auto" w:fill="auto"/>
                <w:rtl w:val="0"/>
                <w:lang w:val="sv-SE"/>
              </w:rPr>
              <w:t>llet</w:t>
            </w:r>
          </w:p>
        </w:tc>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770" w:hRule="atLeast"/>
        </w:trPr>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w:spacing w:line="240" w:lineRule="auto"/>
            </w:pPr>
            <w:r>
              <w:rPr>
                <w:rFonts w:ascii="Quattrocento Sans" w:cs="Quattrocento Sans" w:hAnsi="Quattrocento Sans" w:eastAsia="Quattrocento Sans" w:hint="eastAsia"/>
                <w:outline w:val="0"/>
                <w:color w:val="000000"/>
                <w:sz w:val="24"/>
                <w:szCs w:val="24"/>
                <w:u w:color="000000"/>
                <w:shd w:val="nil" w:color="auto" w:fill="auto"/>
                <w:rtl w:val="0"/>
                <w:lang w:val="en-US"/>
                <w14:textFill>
                  <w14:solidFill>
                    <w14:srgbClr w14:val="000000"/>
                  </w14:solidFill>
                </w14:textFill>
              </w:rPr>
              <w:t>🔸</w:t>
            </w:r>
            <w:r>
              <w:rPr>
                <w:rFonts w:ascii="Calibri" w:hAnsi="Calibri"/>
                <w:outline w:val="0"/>
                <w:color w:val="365f91"/>
                <w:sz w:val="28"/>
                <w:szCs w:val="28"/>
                <w:u w:color="365f91"/>
                <w:shd w:val="nil" w:color="auto" w:fill="auto"/>
                <w:rtl w:val="0"/>
                <w:lang w:val="en-US"/>
                <w14:textFill>
                  <w14:solidFill>
                    <w14:srgbClr w14:val="365F91"/>
                  </w14:solidFill>
                </w14:textFill>
              </w:rPr>
              <w:t xml:space="preserve"> How high is 60 metres?</w:t>
            </w:r>
            <w:r>
              <w:rPr>
                <w:rFonts w:ascii="Calibri" w:cs="Calibri" w:hAnsi="Calibri" w:eastAsia="Calibri"/>
                <w:outline w:val="0"/>
                <w:color w:val="365f91"/>
                <w:sz w:val="28"/>
                <w:szCs w:val="28"/>
                <w:u w:color="365f91"/>
                <w:shd w:val="nil" w:color="auto" w:fill="auto"/>
                <w:lang w:val="en-US"/>
                <w14:textFill>
                  <w14:solidFill>
                    <w14:srgbClr w14:val="365F91"/>
                  </w14:solidFill>
                </w14:textFill>
              </w:rPr>
              <w:br w:type="textWrapping"/>
            </w:r>
          </w:p>
        </w:tc>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w:spacing w:line="240" w:lineRule="auto"/>
            </w:pPr>
            <w:r>
              <w:rPr>
                <w:rFonts w:ascii="Quattrocento Sans" w:cs="Quattrocento Sans" w:hAnsi="Quattrocento Sans" w:eastAsia="Quattrocento Sans" w:hint="eastAsia"/>
                <w:outline w:val="0"/>
                <w:color w:val="000000"/>
                <w:sz w:val="24"/>
                <w:szCs w:val="24"/>
                <w:u w:color="000000"/>
                <w:shd w:val="nil" w:color="auto" w:fill="auto"/>
                <w:rtl w:val="0"/>
                <w:lang w:val="en-US"/>
                <w14:textFill>
                  <w14:solidFill>
                    <w14:srgbClr w14:val="000000"/>
                  </w14:solidFill>
                </w14:textFill>
              </w:rPr>
              <w:t>🔸</w:t>
            </w:r>
            <w:r>
              <w:rPr>
                <w:rFonts w:ascii="Calibri" w:hAnsi="Calibri"/>
                <w:outline w:val="0"/>
                <w:color w:val="000000"/>
                <w:sz w:val="24"/>
                <w:szCs w:val="24"/>
                <w:u w:color="000000"/>
                <w:shd w:val="nil" w:color="auto" w:fill="auto"/>
                <w:rtl w:val="0"/>
                <w:lang w:val="en-US"/>
                <w14:textFill>
                  <w14:solidFill>
                    <w14:srgbClr w14:val="000000"/>
                  </w14:solidFill>
                </w14:textFill>
              </w:rPr>
              <w:t xml:space="preserve"> </w:t>
            </w:r>
            <w:r>
              <w:rPr>
                <w:rFonts w:ascii="Calibri" w:hAnsi="Calibri"/>
                <w:outline w:val="0"/>
                <w:color w:val="365f91"/>
                <w:sz w:val="28"/>
                <w:szCs w:val="28"/>
                <w:u w:color="365f91"/>
                <w:shd w:val="nil" w:color="auto" w:fill="auto"/>
                <w:rtl w:val="0"/>
                <w:lang w:val="en-US"/>
                <w14:textFill>
                  <w14:solidFill>
                    <w14:srgbClr w14:val="365F91"/>
                  </w14:solidFill>
                </w14:textFill>
              </w:rPr>
              <w:t>How long is 500 metres?</w:t>
            </w:r>
          </w:p>
        </w:tc>
      </w:tr>
      <w:tr>
        <w:tblPrEx>
          <w:shd w:val="clear" w:color="auto" w:fill="ced7e7"/>
        </w:tblPrEx>
        <w:trPr>
          <w:trHeight w:val="3049" w:hRule="atLeast"/>
        </w:trPr>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shd w:val="nil" w:color="auto" w:fill="auto"/>
                <w:rtl w:val="0"/>
                <w:lang w:val="en-US"/>
              </w:rPr>
              <w:t xml:space="preserve">• </w:t>
            </w:r>
            <w:r>
              <w:rPr>
                <w:shd w:val="nil" w:color="auto" w:fill="auto"/>
                <w:rtl w:val="0"/>
                <w:lang w:val="en-US"/>
              </w:rPr>
              <w:t>Over half the vertical drop of Hovfj</w:t>
            </w:r>
            <w:r>
              <w:rPr>
                <w:shd w:val="nil" w:color="auto" w:fill="auto"/>
                <w:rtl w:val="0"/>
                <w:lang w:val="en-US"/>
              </w:rPr>
              <w:t>ä</w:t>
            </w:r>
            <w:r>
              <w:rPr>
                <w:shd w:val="nil" w:color="auto" w:fill="auto"/>
                <w:rtl w:val="0"/>
                <w:lang w:val="en-US"/>
              </w:rPr>
              <w:t>llet</w:t>
            </w:r>
            <w:r>
              <w:rPr>
                <w:shd w:val="nil" w:color="auto" w:fill="auto"/>
                <w:rtl w:val="0"/>
                <w:lang w:val="en-US"/>
              </w:rPr>
              <w:t>’</w:t>
            </w:r>
            <w:r>
              <w:rPr>
                <w:shd w:val="nil" w:color="auto" w:fill="auto"/>
                <w:rtl w:val="0"/>
                <w:lang w:val="en-US"/>
              </w:rPr>
              <w:t>s ski slope.</w:t>
            </w:r>
            <w:r>
              <w:rPr>
                <w:shd w:val="nil" w:color="auto" w:fill="auto"/>
                <w:rtl w:val="0"/>
                <w:lang w:val="en-US"/>
              </w:rPr>
              <w:br w:type="textWrapping"/>
              <w:t xml:space="preserve">• </w:t>
            </w:r>
            <w:r>
              <w:rPr>
                <w:shd w:val="nil" w:color="auto" w:fill="auto"/>
                <w:rtl w:val="0"/>
                <w:lang w:val="en-US"/>
              </w:rPr>
              <w:t>As tall as six Torsby Sports Halls stacked.</w:t>
            </w:r>
            <w:r>
              <w:rPr>
                <w:shd w:val="nil" w:color="auto" w:fill="auto"/>
                <w:rtl w:val="0"/>
                <w:lang w:val="en-US"/>
              </w:rPr>
              <w:br w:type="textWrapping"/>
              <w:t xml:space="preserve">• </w:t>
            </w:r>
            <w:r>
              <w:rPr>
                <w:shd w:val="nil" w:color="auto" w:fill="auto"/>
                <w:rtl w:val="0"/>
                <w:lang w:val="en-US"/>
              </w:rPr>
              <w:t>More than twice as high as Torsby church.</w:t>
            </w:r>
            <w:r>
              <w:rPr>
                <w:shd w:val="nil" w:color="auto" w:fill="auto"/>
                <w:rtl w:val="0"/>
                <w:lang w:val="en-US"/>
              </w:rPr>
              <w:br w:type="textWrapping"/>
              <w:t xml:space="preserve">• </w:t>
            </w:r>
            <w:r>
              <w:rPr>
                <w:shd w:val="nil" w:color="auto" w:fill="auto"/>
                <w:rtl w:val="0"/>
                <w:lang w:val="en-US"/>
              </w:rPr>
              <w:t xml:space="preserve">Equivalent to an 18-storey building </w:t>
            </w:r>
            <w:r>
              <w:rPr>
                <w:shd w:val="nil" w:color="auto" w:fill="auto"/>
                <w:rtl w:val="0"/>
                <w:lang w:val="en-US"/>
              </w:rPr>
              <w:t xml:space="preserve">– </w:t>
            </w:r>
            <w:r>
              <w:rPr>
                <w:shd w:val="nil" w:color="auto" w:fill="auto"/>
                <w:rtl w:val="0"/>
                <w:lang w:val="en-US"/>
              </w:rPr>
              <w:t>much taller than anything currently in Torsby.</w:t>
            </w:r>
            <w:r>
              <w:rPr>
                <w:shd w:val="nil" w:color="auto" w:fill="auto"/>
              </w:rPr>
            </w:r>
          </w:p>
        </w:tc>
        <w:tc>
          <w:tcPr>
            <w:tcW w:type="dxa" w:w="43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after="160" w:line="259" w:lineRule="auto"/>
            </w:pPr>
            <w:r>
              <w:rPr>
                <w:shd w:val="nil" w:color="auto" w:fill="auto"/>
                <w:rtl w:val="0"/>
                <w:lang w:val="en-US"/>
              </w:rPr>
              <w:t xml:space="preserve">• </w:t>
            </w:r>
            <w:r>
              <w:rPr>
                <w:shd w:val="nil" w:color="auto" w:fill="auto"/>
                <w:rtl w:val="0"/>
                <w:lang w:val="en-US"/>
              </w:rPr>
              <w:t>Halfway from Torsby Square to Oleby.</w:t>
            </w:r>
            <w:r>
              <w:rPr>
                <w:shd w:val="nil" w:color="auto" w:fill="auto"/>
                <w:rtl w:val="0"/>
                <w:lang w:val="en-US"/>
              </w:rPr>
              <w:br w:type="textWrapping"/>
              <w:t xml:space="preserve">• </w:t>
            </w:r>
            <w:r>
              <w:rPr>
                <w:shd w:val="nil" w:color="auto" w:fill="auto"/>
                <w:rtl w:val="0"/>
                <w:lang w:val="en-US"/>
              </w:rPr>
              <w:t>Five football fields in a row.</w:t>
            </w:r>
            <w:r>
              <w:rPr>
                <w:shd w:val="nil" w:color="auto" w:fill="auto"/>
                <w:rtl w:val="0"/>
                <w:lang w:val="en-US"/>
              </w:rPr>
              <w:br w:type="textWrapping"/>
              <w:t xml:space="preserve">• </w:t>
            </w:r>
            <w:r>
              <w:rPr>
                <w:shd w:val="nil" w:color="auto" w:fill="auto"/>
                <w:rtl w:val="0"/>
                <w:lang w:val="en-US"/>
              </w:rPr>
              <w:t>From the station to beyond the bridge at Torsby Camping.</w:t>
            </w:r>
            <w:r>
              <w:rPr>
                <w:shd w:val="nil" w:color="auto" w:fill="auto"/>
                <w:lang w:val="en-US"/>
              </w:rPr>
              <w:br w:type="textWrapping"/>
            </w:r>
            <w:r>
              <w:rPr>
                <w:shd w:val="nil" w:color="auto" w:fill="auto"/>
                <w:rtl w:val="0"/>
                <w:lang w:val="sv-SE"/>
              </w:rPr>
              <w:t xml:space="preserve">• </w:t>
            </w:r>
            <w:r>
              <w:rPr>
                <w:shd w:val="nil" w:color="auto" w:fill="auto"/>
                <w:rtl w:val="0"/>
                <w:lang w:val="sv-SE"/>
              </w:rPr>
              <w:t>Longer than a lap around an athletics track.</w:t>
            </w:r>
            <w:r>
              <w:rPr>
                <w:shd w:val="nil" w:color="auto" w:fill="auto"/>
              </w:rPr>
            </w:r>
          </w:p>
        </w:tc>
      </w:tr>
    </w:tbl>
    <w:p>
      <w:pPr>
        <w:pStyle w:val="Body"/>
        <w:widowControl w:val="0"/>
        <w:spacing w:after="160" w:line="240" w:lineRule="auto"/>
        <w:rPr>
          <w:b w:val="1"/>
          <w:bCs w:val="1"/>
        </w:rPr>
      </w:pPr>
    </w:p>
    <w:p>
      <w:pPr>
        <w:pStyle w:val="Heading"/>
        <w:rPr>
          <w:rFonts w:ascii="Arial" w:cs="Arial" w:hAnsi="Arial" w:eastAsia="Arial"/>
          <w:outline w:val="0"/>
          <w:color w:val="000000"/>
          <w:sz w:val="22"/>
          <w:szCs w:val="22"/>
          <w:u w:color="000000"/>
          <w14:textFill>
            <w14:solidFill>
              <w14:srgbClr w14:val="000000"/>
            </w14:solidFill>
          </w14:textFill>
        </w:rPr>
      </w:pPr>
    </w:p>
    <w:p>
      <w:pPr>
        <w:pStyle w:val="Body"/>
      </w:pPr>
    </w:p>
    <w:p>
      <w:pPr>
        <w:pStyle w:val="Body"/>
      </w:pPr>
      <w:r>
        <w:rPr>
          <w:rFonts w:ascii="Arial Unicode MS" w:cs="Arial Unicode MS" w:hAnsi="Arial Unicode MS" w:eastAsia="Arial Unicode MS"/>
          <w:b w:val="0"/>
          <w:bCs w:val="0"/>
          <w:i w:val="0"/>
          <w:iCs w:val="0"/>
          <w:lang w:val="en-US"/>
        </w:rPr>
        <w:br w:type="page"/>
      </w:r>
    </w:p>
    <w:p>
      <w:pPr>
        <w:pStyle w:val="Body"/>
        <w:spacing w:after="160" w:line="259" w:lineRule="auto"/>
        <w:rPr>
          <w:b w:val="1"/>
          <w:bCs w:val="1"/>
        </w:rPr>
      </w:pPr>
      <w:r>
        <w:rPr>
          <w:b w:val="1"/>
          <w:bCs w:val="1"/>
          <w:rtl w:val="0"/>
          <w:lang w:val="en-US"/>
        </w:rPr>
        <w:t xml:space="preserve">WE DO NOT HAVE THE PICTURE </w:t>
      </w:r>
      <w:r>
        <w:rPr>
          <w:b w:val="1"/>
          <w:bCs w:val="1"/>
          <w:rtl w:val="0"/>
          <w:lang w:val="en-US"/>
        </w:rPr>
        <w:t xml:space="preserve">– </w:t>
      </w:r>
      <w:r>
        <w:rPr>
          <w:b w:val="1"/>
          <w:bCs w:val="1"/>
          <w:rtl w:val="0"/>
          <w:lang w:val="en-US"/>
        </w:rPr>
        <w:t>LITERALLY</w:t>
      </w:r>
    </w:p>
    <w:p>
      <w:pPr>
        <w:pStyle w:val="Body"/>
        <w:spacing w:after="160" w:line="259" w:lineRule="auto"/>
      </w:pPr>
      <w:r>
        <w:rPr>
          <w:outline w:val="0"/>
          <w:color w:val="000000"/>
          <w:u w:color="000000"/>
          <w:lang w:val="en-US"/>
          <w14:textFill>
            <w14:solidFill>
              <w14:srgbClr w14:val="000000"/>
            </w14:solidFill>
          </w14:textFill>
        </w:rPr>
        <w:br w:type="textWrapping"/>
      </w:r>
      <w:r>
        <w:rPr>
          <w:rtl w:val="0"/>
          <w:lang w:val="en-US"/>
        </w:rPr>
        <w:t xml:space="preserve">Fortum has yet to produce any clear visualisation of what the area will look like, despite this being an expected part of a project of this scale. We are trying to illustrate the impact ourselves </w:t>
      </w:r>
      <w:r>
        <w:rPr>
          <w:rtl w:val="0"/>
          <w:lang w:val="en-US"/>
        </w:rPr>
        <w:t xml:space="preserve">– </w:t>
      </w:r>
      <w:r>
        <w:rPr>
          <w:rtl w:val="0"/>
          <w:lang w:val="en-US"/>
        </w:rPr>
        <w:t>but it is difficult to understand the extent without clear materials.</w:t>
      </w:r>
    </w:p>
    <w:p>
      <w:pPr>
        <w:pStyle w:val="Body"/>
        <w:spacing w:after="160" w:line="259" w:lineRule="auto"/>
        <w:rPr>
          <w:b w:val="1"/>
          <w:bCs w:val="1"/>
        </w:rPr>
      </w:pPr>
      <w:r>
        <w:rPr>
          <w:b w:val="1"/>
          <w:bCs w:val="1"/>
          <w:rtl w:val="0"/>
          <w:lang w:val="en-US"/>
        </w:rPr>
        <w:t>HOW IS THIS POSITIVE FOR OUR COMMUNITY?</w:t>
      </w:r>
    </w:p>
    <w:p>
      <w:pPr>
        <w:pStyle w:val="Body"/>
        <w:spacing w:after="160" w:line="259" w:lineRule="auto"/>
      </w:pPr>
      <w:r>
        <w:rPr>
          <w:rtl w:val="0"/>
          <w:lang w:val="en-US"/>
        </w:rPr>
        <w:t xml:space="preserve">That is a reasonable question </w:t>
      </w:r>
      <w:r>
        <w:rPr>
          <w:rtl w:val="0"/>
          <w:lang w:val="en-US"/>
        </w:rPr>
        <w:t xml:space="preserve">– </w:t>
      </w:r>
      <w:r>
        <w:rPr>
          <w:rtl w:val="0"/>
          <w:lang w:val="en-US"/>
        </w:rPr>
        <w:t>and we have yet to receive a clear answer.</w:t>
      </w:r>
      <w:r>
        <w:rPr>
          <w:lang w:val="en-US"/>
        </w:rPr>
        <w:br w:type="textWrapping"/>
      </w:r>
      <w:r>
        <w:rPr>
          <w:rtl w:val="0"/>
          <w:lang w:val="en-US"/>
        </w:rPr>
        <w:t>Fortum mentions the possibility of balancing power in the Swedish electricity system, but:</w:t>
      </w:r>
    </w:p>
    <w:p>
      <w:pPr>
        <w:pStyle w:val="Body"/>
        <w:spacing w:after="160" w:line="259" w:lineRule="auto"/>
      </w:pPr>
      <w:r>
        <w:rPr>
          <w:rtl w:val="0"/>
          <w:lang w:val="en-US"/>
        </w:rPr>
        <w:t xml:space="preserve">• </w:t>
      </w:r>
      <w:r>
        <w:rPr>
          <w:rtl w:val="0"/>
          <w:lang w:val="en-US"/>
        </w:rPr>
        <w:t>No long-term jobs will be created in the area.</w:t>
      </w:r>
      <w:r>
        <w:rPr>
          <w:rtl w:val="0"/>
          <w:lang w:val="en-US"/>
        </w:rPr>
        <w:br w:type="textWrapping"/>
        <w:t xml:space="preserve">• </w:t>
      </w:r>
      <w:r>
        <w:rPr>
          <w:rtl w:val="0"/>
          <w:lang w:val="en-US"/>
        </w:rPr>
        <w:t>The local benefit is very unclear and has not been presented.</w:t>
      </w:r>
      <w:r>
        <w:rPr>
          <w:rtl w:val="0"/>
          <w:lang w:val="en-US"/>
        </w:rPr>
        <w:br w:type="textWrapping"/>
        <w:t xml:space="preserve">• </w:t>
      </w:r>
      <w:r>
        <w:rPr>
          <w:rtl w:val="0"/>
          <w:lang w:val="en-US"/>
        </w:rPr>
        <w:t>The major consequences for nature, culture, and people are not outweighed by any concrete benefits for the region.</w:t>
      </w:r>
      <w:r>
        <w:rPr>
          <w:rtl w:val="0"/>
          <w:lang w:val="en-US"/>
        </w:rPr>
        <w:br w:type="textWrapping"/>
        <w:t xml:space="preserve">• </w:t>
      </w:r>
      <w:r>
        <w:rPr>
          <w:rtl w:val="0"/>
          <w:lang w:val="en-US"/>
        </w:rPr>
        <w:t>This is not a project carried out in collaboration with the local communities.</w:t>
      </w:r>
    </w:p>
    <w:p>
      <w:pPr>
        <w:pStyle w:val="Body"/>
        <w:spacing w:after="160" w:line="259" w:lineRule="auto"/>
        <w:rPr>
          <w:lang w:val="en-US"/>
        </w:rPr>
      </w:pPr>
    </w:p>
    <w:p>
      <w:pPr>
        <w:pStyle w:val="Body"/>
        <w:spacing w:after="160" w:line="259" w:lineRule="auto"/>
        <w:rPr>
          <w:b w:val="1"/>
          <w:bCs w:val="1"/>
        </w:rPr>
      </w:pPr>
      <w:r>
        <w:rPr>
          <w:b w:val="1"/>
          <w:bCs w:val="1"/>
          <w:rtl w:val="0"/>
          <w:lang w:val="en-US"/>
        </w:rPr>
        <w:t>WHAT IS MISSING?</w:t>
      </w:r>
    </w:p>
    <w:p>
      <w:pPr>
        <w:pStyle w:val="Body"/>
        <w:spacing w:after="160" w:line="259" w:lineRule="auto"/>
      </w:pPr>
      <w:r>
        <w:rPr>
          <w:rtl w:val="0"/>
          <w:lang w:val="en-US"/>
        </w:rPr>
        <w:t xml:space="preserve">• </w:t>
      </w:r>
      <w:r>
        <w:rPr>
          <w:rtl w:val="0"/>
          <w:lang w:val="en-US"/>
        </w:rPr>
        <w:t>An independent impact analysis on nature, culture, and people.</w:t>
      </w:r>
      <w:r>
        <w:rPr>
          <w:rtl w:val="0"/>
          <w:lang w:val="en-US"/>
        </w:rPr>
        <w:br w:type="textWrapping"/>
        <w:t xml:space="preserve">• </w:t>
      </w:r>
      <w:r>
        <w:rPr>
          <w:rtl w:val="0"/>
          <w:lang w:val="en-US"/>
        </w:rPr>
        <w:t xml:space="preserve">Presentation of alternative locations </w:t>
      </w:r>
      <w:r>
        <w:rPr>
          <w:rtl w:val="0"/>
          <w:lang w:val="en-US"/>
        </w:rPr>
        <w:t xml:space="preserve">– </w:t>
      </w:r>
      <w:r>
        <w:rPr>
          <w:rtl w:val="0"/>
          <w:lang w:val="en-US"/>
        </w:rPr>
        <w:t>for example, already exploited areas.</w:t>
      </w:r>
      <w:r>
        <w:rPr>
          <w:rtl w:val="0"/>
          <w:lang w:val="en-US"/>
        </w:rPr>
        <w:br w:type="textWrapping"/>
        <w:t xml:space="preserve">• </w:t>
      </w:r>
      <w:r>
        <w:rPr>
          <w:rtl w:val="0"/>
          <w:lang w:val="en-US"/>
        </w:rPr>
        <w:t>Description of how the project affects biodiversity, cultural heritage, and groundwater.</w:t>
      </w:r>
      <w:r>
        <w:rPr>
          <w:rtl w:val="0"/>
          <w:lang w:val="en-US"/>
        </w:rPr>
        <w:br w:type="textWrapping"/>
        <w:t xml:space="preserve">• </w:t>
      </w:r>
      <w:r>
        <w:rPr>
          <w:rtl w:val="0"/>
          <w:lang w:val="en-US"/>
        </w:rPr>
        <w:t>A plan for restoration if the project is abandoned.</w:t>
      </w:r>
    </w:p>
    <w:p>
      <w:pPr>
        <w:pStyle w:val="Body"/>
        <w:spacing w:after="160" w:line="259" w:lineRule="auto"/>
        <w:rPr>
          <w:lang w:val="en-US"/>
        </w:rPr>
      </w:pPr>
    </w:p>
    <w:p>
      <w:pPr>
        <w:pStyle w:val="Body"/>
        <w:spacing w:after="160" w:line="259" w:lineRule="auto"/>
        <w:rPr>
          <w:b w:val="1"/>
          <w:bCs w:val="1"/>
        </w:rPr>
      </w:pPr>
      <w:r>
        <w:rPr>
          <w:b w:val="1"/>
          <w:bCs w:val="1"/>
          <w:rtl w:val="0"/>
          <w:lang w:val="en-US"/>
        </w:rPr>
        <w:t>WHAT CAN YOU DO?</w:t>
      </w:r>
    </w:p>
    <w:p>
      <w:pPr>
        <w:pStyle w:val="Body"/>
        <w:spacing w:after="160" w:line="259" w:lineRule="auto"/>
      </w:pPr>
      <w:r>
        <w:rPr>
          <w:rtl w:val="0"/>
          <w:lang w:val="en-US"/>
        </w:rPr>
        <w:t xml:space="preserve">• </w:t>
      </w:r>
      <w:r>
        <w:rPr>
          <w:rtl w:val="0"/>
          <w:lang w:val="en-US"/>
        </w:rPr>
        <w:t>Talk to neighbours, friends, colleagues.</w:t>
      </w:r>
      <w:r>
        <w:rPr>
          <w:rtl w:val="0"/>
          <w:lang w:val="en-US"/>
        </w:rPr>
        <w:br w:type="textWrapping"/>
        <w:t xml:space="preserve">• </w:t>
      </w:r>
      <w:r>
        <w:rPr>
          <w:rtl w:val="0"/>
          <w:lang w:val="en-US"/>
        </w:rPr>
        <w:t>Sign the petition against the project.</w:t>
      </w:r>
      <w:r>
        <w:rPr>
          <w:rtl w:val="0"/>
          <w:lang w:val="en-US"/>
        </w:rPr>
        <w:br w:type="textWrapping"/>
        <w:t xml:space="preserve">• </w:t>
      </w:r>
      <w:r>
        <w:rPr>
          <w:rtl w:val="0"/>
          <w:lang w:val="en-US"/>
        </w:rPr>
        <w:t xml:space="preserve">Contact us in the Collaborative Group </w:t>
      </w:r>
      <w:r>
        <w:rPr>
          <w:rtl w:val="0"/>
          <w:lang w:val="en-US"/>
        </w:rPr>
        <w:t xml:space="preserve">– </w:t>
      </w:r>
      <w:r>
        <w:rPr>
          <w:rtl w:val="0"/>
          <w:lang w:val="en-US"/>
        </w:rPr>
        <w:t>we gather local knowledge and spread information.</w:t>
      </w:r>
      <w:r>
        <w:rPr>
          <w:rtl w:val="0"/>
          <w:lang w:val="en-US"/>
        </w:rPr>
        <w:br w:type="textWrapping"/>
        <w:t xml:space="preserve">• </w:t>
      </w:r>
      <w:r>
        <w:rPr>
          <w:rtl w:val="0"/>
          <w:lang w:val="en-US"/>
        </w:rPr>
        <w:t xml:space="preserve">Join the new association </w:t>
      </w:r>
      <w:r>
        <w:rPr>
          <w:rtl w:val="0"/>
          <w:lang w:val="en-US"/>
        </w:rPr>
        <w:t>“</w:t>
      </w:r>
      <w:r>
        <w:rPr>
          <w:rtl w:val="0"/>
          <w:lang w:val="en-US"/>
        </w:rPr>
        <w:t>For nature, culture, and the future of our community.</w:t>
      </w:r>
      <w:r>
        <w:rPr>
          <w:rtl w:val="0"/>
          <w:lang w:val="en-US"/>
        </w:rPr>
        <w:t>”</w:t>
        <w:br w:type="textWrapping"/>
        <w:t xml:space="preserve">• </w:t>
      </w:r>
      <w:r>
        <w:rPr>
          <w:rtl w:val="0"/>
          <w:lang w:val="en-US"/>
        </w:rPr>
        <w:t>Submit comments to the County Administrative Board during the consultation period.</w:t>
      </w:r>
      <w:r>
        <w:rPr>
          <w:rtl w:val="0"/>
          <w:lang w:val="en-US"/>
        </w:rPr>
        <w:br w:type="textWrapping"/>
        <w:t xml:space="preserve">• </w:t>
      </w:r>
      <w:r>
        <w:rPr>
          <w:rtl w:val="0"/>
          <w:lang w:val="en-US"/>
        </w:rPr>
        <w:t>Share this information leaflet further.</w:t>
      </w:r>
    </w:p>
    <w:p>
      <w:pPr>
        <w:pStyle w:val="Body"/>
        <w:spacing w:after="160" w:line="259" w:lineRule="auto"/>
        <w:rPr>
          <w:lang w:val="en-US"/>
        </w:rPr>
      </w:pPr>
    </w:p>
    <w:p>
      <w:pPr>
        <w:pStyle w:val="Body"/>
        <w:spacing w:after="160" w:line="259" w:lineRule="auto"/>
        <w:rPr>
          <w:b w:val="1"/>
          <w:bCs w:val="1"/>
        </w:rPr>
      </w:pPr>
      <w:r>
        <w:rPr>
          <w:b w:val="1"/>
          <w:bCs w:val="1"/>
          <w:rtl w:val="0"/>
          <w:lang w:val="en-US"/>
        </w:rPr>
        <w:t>CONTACT</w:t>
      </w:r>
    </w:p>
    <w:p>
      <w:pPr>
        <w:pStyle w:val="Body"/>
        <w:spacing w:after="160" w:line="259" w:lineRule="auto"/>
      </w:pPr>
      <w:r>
        <w:rPr>
          <w:rtl w:val="0"/>
          <w:lang w:val="en-US"/>
        </w:rPr>
        <w:t>You can reach us via:</w:t>
      </w:r>
      <w:r>
        <w:rPr>
          <w:lang w:val="en-US"/>
        </w:rPr>
        <w:br w:type="textWrapping"/>
      </w:r>
      <w:r>
        <w:rPr>
          <w:rtl w:val="0"/>
          <w:lang w:val="en-US"/>
        </w:rPr>
        <w:t>Carolin Maule, Chair</w:t>
      </w:r>
      <w:r>
        <w:rPr>
          <w:lang w:val="en-US"/>
        </w:rPr>
        <w:br w:type="textWrapping"/>
      </w:r>
      <w:r>
        <w:rPr>
          <w:rStyle w:val="Hyperlink.0"/>
        </w:rPr>
        <w:fldChar w:fldCharType="begin" w:fldLock="0"/>
      </w:r>
      <w:r>
        <w:rPr>
          <w:rStyle w:val="Hyperlink.0"/>
        </w:rPr>
        <w:instrText xml:space="preserve"> HYPERLINK "mailto:carolinmaule@gmail.com"</w:instrText>
      </w:r>
      <w:r>
        <w:rPr>
          <w:rStyle w:val="Hyperlink.0"/>
        </w:rPr>
        <w:fldChar w:fldCharType="separate" w:fldLock="0"/>
      </w:r>
      <w:r>
        <w:rPr>
          <w:rStyle w:val="Hyperlink.0"/>
          <w:rtl w:val="0"/>
          <w:lang w:val="en-US"/>
        </w:rPr>
        <w:t>carolinmaule@gmail.com</w:t>
      </w:r>
      <w:r>
        <w:rPr/>
        <w:fldChar w:fldCharType="end" w:fldLock="0"/>
      </w:r>
    </w:p>
    <w:p>
      <w:pPr>
        <w:pStyle w:val="Body"/>
        <w:spacing w:after="160" w:line="259" w:lineRule="auto"/>
        <w:rPr>
          <w:b w:val="1"/>
          <w:bCs w:val="1"/>
          <w:lang w:val="en-US"/>
        </w:rPr>
      </w:pPr>
    </w:p>
    <w:p>
      <w:pPr>
        <w:pStyle w:val="Body"/>
        <w:spacing w:after="160" w:line="259" w:lineRule="auto"/>
        <w:rPr>
          <w:b w:val="1"/>
          <w:bCs w:val="1"/>
        </w:rPr>
      </w:pPr>
      <w:r>
        <w:rPr>
          <w:b w:val="1"/>
          <w:bCs w:val="1"/>
          <w:rtl w:val="0"/>
          <w:lang w:val="en-US"/>
        </w:rPr>
        <w:t xml:space="preserve">It is not just about technology and energy </w:t>
      </w:r>
      <w:r>
        <w:rPr>
          <w:b w:val="1"/>
          <w:bCs w:val="1"/>
          <w:rtl w:val="0"/>
          <w:lang w:val="en-US"/>
        </w:rPr>
        <w:t xml:space="preserve">– </w:t>
      </w:r>
      <w:r>
        <w:rPr>
          <w:b w:val="1"/>
          <w:bCs w:val="1"/>
          <w:rtl w:val="0"/>
          <w:lang w:val="en-US"/>
        </w:rPr>
        <w:t xml:space="preserve">it is about our environment, history, and future. It is not too late to get involved </w:t>
      </w:r>
      <w:r>
        <w:rPr>
          <w:b w:val="1"/>
          <w:bCs w:val="1"/>
          <w:rtl w:val="0"/>
          <w:lang w:val="en-US"/>
        </w:rPr>
        <w:t xml:space="preserve">– </w:t>
      </w:r>
      <w:r>
        <w:rPr>
          <w:b w:val="1"/>
          <w:bCs w:val="1"/>
          <w:rtl w:val="0"/>
          <w:lang w:val="en-US"/>
        </w:rPr>
        <w:t>but time is short.</w:t>
      </w:r>
    </w:p>
    <w:p>
      <w:pPr>
        <w:pStyle w:val="Body"/>
      </w:pPr>
      <w:r>
        <w:rPr>
          <w:rtl w:val="0"/>
          <w:lang w:val="en-US"/>
        </w:rPr>
        <w:t>// The Collaborative Group for Bastv</w:t>
      </w:r>
      <w:r>
        <w:rPr>
          <w:rtl w:val="0"/>
          <w:lang w:val="en-US"/>
        </w:rPr>
        <w:t>å</w:t>
      </w:r>
      <w:r>
        <w:rPr>
          <w:rtl w:val="0"/>
          <w:lang w:val="en-US"/>
        </w:rPr>
        <w:t>len, Millmark, S</w:t>
      </w:r>
      <w:r>
        <w:rPr>
          <w:rtl w:val="0"/>
          <w:lang w:val="en-US"/>
        </w:rPr>
        <w:t>ö</w:t>
      </w:r>
      <w:r>
        <w:rPr>
          <w:rtl w:val="0"/>
          <w:lang w:val="en-US"/>
        </w:rPr>
        <w:t xml:space="preserve">rmark, Vadje, and </w:t>
      </w:r>
      <w:r>
        <w:rPr>
          <w:rtl w:val="0"/>
          <w:lang w:val="en-US"/>
        </w:rPr>
        <w:t>Ö</w:t>
      </w:r>
      <w:r>
        <w:rPr>
          <w:rtl w:val="0"/>
          <w:lang w:val="en-US"/>
        </w:rPr>
        <w:t>stmark</w:t>
      </w:r>
    </w:p>
    <w:p>
      <w:pPr>
        <w:pStyle w:val="Body"/>
        <w:jc w:val="center"/>
      </w:pPr>
      <w:r>
        <w:drawing xmlns:a="http://schemas.openxmlformats.org/drawingml/2006/main">
          <wp:anchor distT="0" distB="0" distL="0" distR="0" simplePos="0" relativeHeight="251657216" behindDoc="1" locked="0" layoutInCell="1" allowOverlap="1">
            <wp:simplePos x="0" y="0"/>
            <wp:positionH relativeFrom="column">
              <wp:posOffset>2019300</wp:posOffset>
            </wp:positionH>
            <wp:positionV relativeFrom="line">
              <wp:posOffset>439419</wp:posOffset>
            </wp:positionV>
            <wp:extent cx="1543050" cy="1556386"/>
            <wp:effectExtent l="0" t="0" r="0" b="0"/>
            <wp:wrapNone/>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5">
                      <a:extLst/>
                    </a:blip>
                    <a:stretch>
                      <a:fillRect/>
                    </a:stretch>
                  </pic:blipFill>
                  <pic:spPr>
                    <a:xfrm>
                      <a:off x="0" y="0"/>
                      <a:ext cx="1543050" cy="1556386"/>
                    </a:xfrm>
                    <a:prstGeom prst="rect">
                      <a:avLst/>
                    </a:prstGeom>
                    <a:ln w="12700" cap="flat">
                      <a:noFill/>
                      <a:miter lim="400000"/>
                    </a:ln>
                    <a:effectLst/>
                  </pic:spPr>
                </pic:pic>
              </a:graphicData>
            </a:graphic>
          </wp:anchor>
        </w:drawing>
      </w:r>
      <w:r>
        <w:rPr>
          <w:b w:val="1"/>
          <w:bCs w:val="1"/>
          <w:rtl w:val="0"/>
          <w:lang w:val="en-US"/>
        </w:rPr>
        <w:t>Remember to sign the petition against the pumped storage hydropower plant!</w:t>
      </w:r>
      <w:r>
        <w:rPr>
          <w:b w:val="1"/>
          <w:bCs w:val="1"/>
          <w:lang w:val="en-US"/>
        </w:rPr>
        <w:br w:type="textWrapping"/>
      </w:r>
      <w:r>
        <w:rPr>
          <w:rtl w:val="0"/>
          <w:lang w:val="en-US"/>
        </w:rPr>
        <w:t>Scan the QR code here to sign</w:t>
      </w:r>
    </w:p>
    <w:p>
      <w:pPr>
        <w:pStyle w:val="Body"/>
        <w:rPr>
          <w:lang w:val="en-US"/>
        </w:rPr>
      </w:pPr>
    </w:p>
    <w:p>
      <w:pPr>
        <w:pStyle w:val="Body"/>
      </w:pPr>
    </w:p>
    <w:p>
      <w:pPr>
        <w:pStyle w:val="Body"/>
      </w:pPr>
    </w:p>
    <w:p>
      <w:pPr>
        <w:pStyle w:val="Body"/>
      </w:pPr>
      <w:r>
        <w:drawing xmlns:a="http://schemas.openxmlformats.org/drawingml/2006/main">
          <wp:anchor distT="0" distB="0" distL="0" distR="0" simplePos="0" relativeHeight="251655168" behindDoc="1" locked="0" layoutInCell="1" allowOverlap="1">
            <wp:simplePos x="0" y="0"/>
            <wp:positionH relativeFrom="column">
              <wp:posOffset>-419734</wp:posOffset>
            </wp:positionH>
            <wp:positionV relativeFrom="line">
              <wp:posOffset>1198880</wp:posOffset>
            </wp:positionV>
            <wp:extent cx="6386460" cy="5259121"/>
            <wp:effectExtent l="0" t="0" r="0" b="0"/>
            <wp:wrapNone/>
            <wp:docPr id="1073741828" name="officeArt object" descr="En bild som visar karta, text, kartbok&#10;&#10;AI-genererat innehåll kan vara felaktigt."/>
            <wp:cNvGraphicFramePr/>
            <a:graphic xmlns:a="http://schemas.openxmlformats.org/drawingml/2006/main">
              <a:graphicData uri="http://schemas.openxmlformats.org/drawingml/2006/picture">
                <pic:pic xmlns:pic="http://schemas.openxmlformats.org/drawingml/2006/picture">
                  <pic:nvPicPr>
                    <pic:cNvPr id="1073741828" name="En bild som visar karta, text, kartbokAI-genererat innehåll kan vara felaktigt." descr="En bild som visar karta, text, kartbokAI-genererat innehåll kan vara felaktigt."/>
                    <pic:cNvPicPr>
                      <a:picLocks noChangeAspect="1"/>
                    </pic:cNvPicPr>
                  </pic:nvPicPr>
                  <pic:blipFill>
                    <a:blip r:embed="rId4">
                      <a:extLst/>
                    </a:blip>
                    <a:stretch>
                      <a:fillRect/>
                    </a:stretch>
                  </pic:blipFill>
                  <pic:spPr>
                    <a:xfrm>
                      <a:off x="0" y="0"/>
                      <a:ext cx="6386460" cy="5259121"/>
                    </a:xfrm>
                    <a:prstGeom prst="rect">
                      <a:avLst/>
                    </a:prstGeom>
                    <a:ln w="12700" cap="flat">
                      <a:noFill/>
                      <a:miter lim="400000"/>
                    </a:ln>
                    <a:effectLst/>
                  </pic:spPr>
                </pic:pic>
              </a:graphicData>
            </a:graphic>
          </wp:anchor>
        </w:drawing>
      </w:r>
    </w:p>
    <w:sectPr>
      <w:headerReference w:type="default" r:id="rId6"/>
      <w:footerReference w:type="default" r:id="rId7"/>
      <w:pgSz w:w="12240" w:h="15840" w:orient="portrait"/>
      <w:pgMar w:top="1440" w:right="1800" w:bottom="1440" w:left="180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volini">
    <w:charset w:val="00"/>
    <w:family w:val="roman"/>
    <w:pitch w:val="default"/>
  </w:font>
  <w:font w:name="Helvetica Neue">
    <w:charset w:val="00"/>
    <w:family w:val="roman"/>
    <w:pitch w:val="default"/>
  </w:font>
  <w:font w:name="Calibri">
    <w:charset w:val="00"/>
    <w:family w:val="roman"/>
    <w:pitch w:val="default"/>
  </w:font>
  <w:font w:name="Cambria">
    <w:charset w:val="00"/>
    <w:family w:val="roman"/>
    <w:pitch w:val="default"/>
  </w:font>
  <w:font w:name="Quattrocento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center" w:pos="4680"/>
        <w:tab w:val="right" w:pos="8620"/>
      </w:tabs>
      <w:spacing w:after="0" w:line="240" w:lineRule="auto"/>
    </w:pPr>
    <w:r>
      <w:drawing xmlns:a="http://schemas.openxmlformats.org/drawingml/2006/main">
        <wp:anchor distT="152400" distB="152400" distL="152400" distR="152400" simplePos="0" relativeHeight="251658240" behindDoc="1" locked="0" layoutInCell="1" allowOverlap="1">
          <wp:simplePos x="0" y="0"/>
          <wp:positionH relativeFrom="page">
            <wp:posOffset>6445250</wp:posOffset>
          </wp:positionH>
          <wp:positionV relativeFrom="page">
            <wp:posOffset>1</wp:posOffset>
          </wp:positionV>
          <wp:extent cx="1076325" cy="1076325"/>
          <wp:effectExtent l="0" t="0" r="0" b="0"/>
          <wp:wrapNone/>
          <wp:docPr id="1073741825" name="officeArt object" descr="En bild som visar text, visitkort, träd, julgran&#10;&#10;AI-genererat innehåll kan vara felaktigt."/>
          <wp:cNvGraphicFramePr/>
          <a:graphic xmlns:a="http://schemas.openxmlformats.org/drawingml/2006/main">
            <a:graphicData uri="http://schemas.openxmlformats.org/drawingml/2006/picture">
              <pic:pic xmlns:pic="http://schemas.openxmlformats.org/drawingml/2006/picture">
                <pic:nvPicPr>
                  <pic:cNvPr id="1073741825" name="En bild som visar text, visitkort, träd, julgranAI-genererat innehåll kan vara felaktigt." descr="En bild som visar text, visitkort, träd, julgranAI-genererat innehåll kan vara felaktigt."/>
                  <pic:cNvPicPr>
                    <a:picLocks noChangeAspect="1"/>
                  </pic:cNvPicPr>
                </pic:nvPicPr>
                <pic:blipFill>
                  <a:blip r:embed="rId1">
                    <a:extLst/>
                  </a:blip>
                  <a:stretch>
                    <a:fillRect/>
                  </a:stretch>
                </pic:blipFill>
                <pic:spPr>
                  <a:xfrm>
                    <a:off x="0" y="0"/>
                    <a:ext cx="1076325" cy="1076325"/>
                  </a:xfrm>
                  <a:prstGeom prst="rect">
                    <a:avLst/>
                  </a:prstGeom>
                  <a:ln w="12700" cap="flat">
                    <a:noFill/>
                    <a:miter lim="400000"/>
                  </a:ln>
                  <a:effectLst/>
                </pic:spPr>
              </pic:pic>
            </a:graphicData>
          </a:graphic>
        </wp:anchor>
      </w:drawing>
    </w:r>
    <w:r>
      <w:rPr>
        <w:rFonts w:ascii="Cavolini" w:cs="Cavolini" w:hAnsi="Cavolini" w:eastAsia="Cavolini"/>
        <w:i w:val="1"/>
        <w:iCs w:val="1"/>
        <w:outline w:val="0"/>
        <w:color w:val="4f6228"/>
        <w:u w:color="4f6228"/>
        <w:rtl w:val="0"/>
        <w14:textFill>
          <w14:solidFill>
            <w14:srgbClr w14:val="4F6228"/>
          </w14:solidFill>
        </w14:textFill>
      </w:rPr>
      <w:t>F</w:t>
    </w:r>
    <w:r>
      <w:rPr>
        <w:rFonts w:ascii="Cavolini" w:cs="Cavolini" w:hAnsi="Cavolini" w:eastAsia="Cavolini"/>
        <w:i w:val="1"/>
        <w:iCs w:val="1"/>
        <w:outline w:val="0"/>
        <w:color w:val="4f6228"/>
        <w:u w:color="4f6228"/>
        <w:rtl w:val="0"/>
        <w:lang w:val="sv-SE"/>
        <w14:textFill>
          <w14:solidFill>
            <w14:srgbClr w14:val="4F6228"/>
          </w14:solidFill>
        </w14:textFill>
      </w:rPr>
      <w:t>ö</w:t>
    </w:r>
    <w:r>
      <w:rPr>
        <w:rFonts w:ascii="Cavolini" w:cs="Cavolini" w:hAnsi="Cavolini" w:eastAsia="Cavolini"/>
        <w:i w:val="1"/>
        <w:iCs w:val="1"/>
        <w:outline w:val="0"/>
        <w:color w:val="4f6228"/>
        <w:u w:color="4f6228"/>
        <w:rtl w:val="0"/>
        <w:lang w:val="sv-SE"/>
        <w14:textFill>
          <w14:solidFill>
            <w14:srgbClr w14:val="4F6228"/>
          </w14:solidFill>
        </w14:textFill>
      </w:rPr>
      <w:t>r natur, kultur och framtid i v</w:t>
    </w:r>
    <w:r>
      <w:rPr>
        <w:rFonts w:ascii="Cavolini" w:cs="Cavolini" w:hAnsi="Cavolini" w:eastAsia="Cavolini"/>
        <w:i w:val="1"/>
        <w:iCs w:val="1"/>
        <w:outline w:val="0"/>
        <w:color w:val="4f6228"/>
        <w:u w:color="4f6228"/>
        <w:rtl w:val="0"/>
        <w:lang w:val="sv-SE"/>
        <w14:textFill>
          <w14:solidFill>
            <w14:srgbClr w14:val="4F6228"/>
          </w14:solidFill>
        </w14:textFill>
      </w:rPr>
      <w:t>å</w:t>
    </w:r>
    <w:r>
      <w:rPr>
        <w:rFonts w:ascii="Cavolini" w:cs="Cavolini" w:hAnsi="Cavolini" w:eastAsia="Cavolini"/>
        <w:i w:val="1"/>
        <w:iCs w:val="1"/>
        <w:outline w:val="0"/>
        <w:color w:val="4f6228"/>
        <w:u w:color="4f6228"/>
        <w:rtl w:val="0"/>
        <w14:textFill>
          <w14:solidFill>
            <w14:srgbClr w14:val="4F6228"/>
          </w14:solidFill>
        </w14:textFill>
      </w:rPr>
      <w:t>r bygd.</w:t>
    </w:r>
    <w:r>
      <w:rPr>
        <w:rFonts w:ascii="Cavolini" w:cs="Cavolini" w:hAnsi="Cavolini" w:eastAsia="Cavolini"/>
        <w:outline w:val="0"/>
        <w:color w:val="4f6228"/>
        <w:u w:color="4f6228"/>
        <w14:textFill>
          <w14:solidFill>
            <w14:srgbClr w14:val="4F6228"/>
          </w14:solidFill>
        </w14:textFill>
      </w:rPr>
      <w:tab/>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1"/>
      <w:pageBreakBefore w:val="0"/>
      <w:widowControl w:val="1"/>
      <w:shd w:val="clear" w:color="auto" w:fill="auto"/>
      <w:suppressAutoHyphens w:val="0"/>
      <w:bidi w:val="0"/>
      <w:spacing w:before="480" w:after="0" w:line="276" w:lineRule="auto"/>
      <w:ind w:left="0" w:right="0" w:firstLine="0"/>
      <w:jc w:val="left"/>
      <w:outlineLvl w:val="0"/>
    </w:pPr>
    <w:rPr>
      <w:rFonts w:ascii="Calibri" w:cs="Calibri" w:hAnsi="Calibri" w:eastAsia="Calibri"/>
      <w:b w:val="1"/>
      <w:bCs w:val="1"/>
      <w:i w:val="0"/>
      <w:iCs w:val="0"/>
      <w:caps w:val="0"/>
      <w:smallCaps w:val="0"/>
      <w:strike w:val="0"/>
      <w:dstrike w:val="0"/>
      <w:outline w:val="0"/>
      <w:color w:val="365f91"/>
      <w:spacing w:val="0"/>
      <w:kern w:val="0"/>
      <w:position w:val="0"/>
      <w:sz w:val="28"/>
      <w:szCs w:val="28"/>
      <w:u w:val="none" w:color="365f91"/>
      <w:shd w:val="nil" w:color="auto" w:fill="auto"/>
      <w:vertAlign w:val="baseline"/>
      <w14:textOutline>
        <w14:noFill/>
      </w14:textOutline>
      <w14:textFill>
        <w14:solidFill>
          <w14:srgbClr w14:val="365F91"/>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sv-SE"/>
      <w14:textFill>
        <w14:solidFill>
          <w14:srgbClr w14:val="000000"/>
        </w14:solidFill>
      </w14:textFill>
    </w:rPr>
  </w:style>
  <w:style w:type="numbering" w:styleId="Imported Style 1">
    <w:name w:val="Imported Style 1"/>
    <w:pPr>
      <w:numPr>
        <w:numId w:val="1"/>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