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"/>
        <w:rPr>
          <w:rFonts w:ascii="Arial" w:cs="Arial" w:hAnsi="Arial" w:eastAsia="Arial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INFORMATION TILL DIG SOM BOR ELLER VERKAR I BASTV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>LEN, MILLMARK, S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RMARK, VADJE ELLER 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STMARK, TILL TORSBYBOR OCH ALLA ANDRA V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RML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NNINGAR.</w:t>
      </w:r>
      <w: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(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Denna information kommer fr</w:t>
      </w:r>
      <w:r>
        <w:rPr>
          <w:rFonts w:ascii="Arial" w:hAnsi="Arial" w:hint="default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n Samverkansgruppen f</w:t>
      </w:r>
      <w:r>
        <w:rPr>
          <w:rFonts w:ascii="Arial" w:hAnsi="Arial" w:hint="default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 natur- och kulturv</w:t>
      </w:r>
      <w:r>
        <w:rPr>
          <w:rFonts w:ascii="Arial" w:hAnsi="Arial" w:hint="default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rd i bygden. Vi best</w:t>
      </w:r>
      <w:r>
        <w:rPr>
          <w:rFonts w:ascii="Arial" w:hAnsi="Arial" w:hint="default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 av boende, deltidsboende och mark</w:t>
      </w:r>
      <w:r>
        <w:rPr>
          <w:rFonts w:ascii="Arial" w:hAnsi="Arial" w:hint="default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gare som organiserat oss f</w:t>
      </w:r>
      <w:r>
        <w:rPr>
          <w:rFonts w:ascii="Arial" w:hAnsi="Arial" w:hint="default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 att samla lokal kunskap och st</w:t>
      </w:r>
      <w:r>
        <w:rPr>
          <w:rFonts w:ascii="Arial" w:hAnsi="Arial" w:hint="default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å 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upp f</w:t>
      </w:r>
      <w:r>
        <w:rPr>
          <w:rFonts w:ascii="Arial" w:hAnsi="Arial" w:hint="default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 platsens framtid. Vi f</w:t>
      </w:r>
      <w:r>
        <w:rPr>
          <w:rFonts w:ascii="Arial" w:hAnsi="Arial" w:hint="default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ljer noga Fortums planer p</w:t>
      </w:r>
      <w:r>
        <w:rPr>
          <w:rFonts w:ascii="Arial" w:hAnsi="Arial" w:hint="default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å 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ett storskaligt pumpkraftverk vid Bastv</w:t>
      </w:r>
      <w:r>
        <w:rPr>
          <w:rFonts w:ascii="Arial" w:hAnsi="Arial" w:hint="default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i w:val="1"/>
          <w:iCs w:val="1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len.)</w:t>
      </w:r>
    </w:p>
    <w:p>
      <w:pPr>
        <w:pStyle w:val="Heading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Den rovdrift Fortum planerar p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å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ett idag naturomr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de inkluderat delar av Hovfj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llets rekreationsomr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de, Finnskogen och kulturomr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den liksom hemvist 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 m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nniskor och djur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 inte ett isolerat geografiskt problem i Bastv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len, det kommer att p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verka oss alla.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Fortums projekt befinner sig just nu i samr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dsfas och kan f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å 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stora och best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ende konsekvenser f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 xml:space="preserve">r hela bygden. </w:t>
      </w:r>
    </w:p>
    <w:p>
      <w:pPr>
        <w:pStyle w:val="Heading"/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bookmarkStart w:name="_headingh.wo5uvp762110" w:id="0"/>
      <w:bookmarkEnd w:id="0"/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ETTA KAN P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VERKA DIG</w:t>
      </w:r>
      <w: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Vattenniv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er, fiskem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jligheter och tillg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ng till dricksvatten 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ndras.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V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gar st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ngs eller p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verkas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bl.a. H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ckfall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–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Vadje, Bastv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len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–Ö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stmark och flera skogsbilv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gar.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Skog och jaktmarker 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rsvinner, allemansr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nl-NL"/>
          <w14:textFill>
            <w14:solidFill>
              <w14:srgbClr w14:val="000000"/>
            </w14:solidFill>
          </w14:textFill>
        </w:rPr>
        <w:t>tten begr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nsas.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Buller, ljusf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roreningar och vibrationer i tidigare tysta landskap.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Generationsboende, fritidshus och livsmilj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er hotas.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Landskapsbilden 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ndras permanent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p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verkar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ven friluftsliv och bes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>ksn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ring.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Fastighetsv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rden och trygghet p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verkas negativt.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Hovfj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llets naturreservat p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verkas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trots dess status som riksintresse 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 friluftsliv.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Finnskogens kulturarv riskerar att tr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ngas undan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med gamla g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rdar, ber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ttelser och sp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 fr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n den skogsfinska bos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ttningen som del av v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rt gemensamma arv.</w:t>
      </w:r>
    </w:p>
    <w:p>
      <w:pPr>
        <w:pStyle w:val="Body"/>
      </w:pPr>
      <w: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2160270</wp:posOffset>
            </wp:positionH>
            <wp:positionV relativeFrom="line">
              <wp:posOffset>657859</wp:posOffset>
            </wp:positionV>
            <wp:extent cx="3424555" cy="2820036"/>
            <wp:effectExtent l="0" t="0" r="0" b="0"/>
            <wp:wrapNone/>
            <wp:docPr id="1073741826" name="officeArt object" descr="En bild som visar karta, text, kartbok&#10;&#10;AI-genererat innehåll kan vara felaktig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n bild som visar karta, text, kartbokAI-genererat innehåll kan vara felaktigt." descr="En bild som visar karta, text, kartbokAI-genererat innehåll kan vara felaktigt.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820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• </w:t>
      </w:r>
      <w:r>
        <w:rPr>
          <w:rtl w:val="0"/>
        </w:rPr>
        <w:t>Vi blir en riskzon i krigstider.</w:t>
      </w:r>
      <w:r>
        <w:br w:type="textWrapping"/>
      </w:r>
      <w:r>
        <w:rPr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• </w:t>
      </w:r>
      <w:r>
        <w:rPr>
          <w:rtl w:val="0"/>
          <w:lang w:val="sv-SE"/>
        </w:rPr>
        <w:t>Vi riskerar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rlora v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r lokala utik och servicepunkt ICA Boa om kundunderlaget minskar under byggtiden och n</w:t>
      </w:r>
      <w:r>
        <w:rPr>
          <w:rtl w:val="0"/>
        </w:rPr>
        <w:t>ä</w:t>
      </w:r>
      <w:r>
        <w:rPr>
          <w:rtl w:val="0"/>
        </w:rPr>
        <w:t>r folk v</w:t>
      </w:r>
      <w:r>
        <w:rPr>
          <w:rtl w:val="0"/>
        </w:rPr>
        <w:t>ä</w:t>
      </w:r>
      <w:r>
        <w:rPr>
          <w:rtl w:val="0"/>
        </w:rPr>
        <w:t>ljer bort bygden.</w:t>
      </w:r>
    </w:p>
    <w:p>
      <w:pPr>
        <w:pStyle w:val="Body"/>
      </w:pPr>
    </w:p>
    <w:p>
      <w:pPr>
        <w:pStyle w:val="Heading"/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bookmarkStart w:name="_headingh.lpj02r6zr7yu" w:id="1"/>
      <w:bookmarkEnd w:id="1"/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Heading"/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bookmarkStart w:name="_headingh.a8of3v9pik2j" w:id="2"/>
      <w:bookmarkEnd w:id="2"/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I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 Fortums underlag 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 avgr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nsningsomr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de enligt milj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nl-NL"/>
          <w14:textFill>
            <w14:solidFill>
              <w14:srgbClr w14:val="000000"/>
            </w14:solidFill>
          </w14:textFill>
        </w:rPr>
        <w:t>balken inf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 ans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kan om tillst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nd till nytt pumpkraftverk finns beskrivet vad man planerar, vilket vi tolkar och 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rs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ker illustrera p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å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ljande vis:</w:t>
      </w:r>
    </w:p>
    <w:p>
      <w:pPr>
        <w:pStyle w:val="Body"/>
      </w:pPr>
    </w:p>
    <w:tbl>
      <w:tblPr>
        <w:tblW w:w="864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320"/>
        <w:gridCol w:w="4320"/>
      </w:tblGrid>
      <w:tr>
        <w:tblPrEx>
          <w:shd w:val="clear" w:color="auto" w:fill="ced7e7"/>
        </w:tblPrEx>
        <w:trPr>
          <w:trHeight w:val="3002" w:hRule="atLeast"/>
        </w:trPr>
        <w:tc>
          <w:tcPr>
            <w:tcW w:type="dxa" w:w="432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  <w:numPr>
                <w:ilvl w:val="0"/>
                <w:numId w:val="1"/>
              </w:numPr>
              <w:rPr>
                <w:sz w:val="22"/>
                <w:szCs w:val="22"/>
                <w:lang w:val="sv-SE"/>
              </w:rPr>
            </w:pP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Tv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å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nya dammar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– </w:t>
              <w:br w:type="textWrapping"/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totalt cirka 400 hektar f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rlorad naturmark. De b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da dammarna tillsammans med den ca 8 km l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nga tunnel som ska byggas ber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knas ta cirka 400 hektar naturmark i anspr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k. 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lang w:val="sv-SE"/>
                <w14:textFill>
                  <w14:solidFill>
                    <w14:srgbClr w14:val="000000"/>
                  </w14:solidFill>
                </w14:textFill>
              </w:rPr>
              <w:br w:type="textWrapping"/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Det motsvarar en fyrfilig motorv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g p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å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en str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cka om 16 mil, dvs fr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n Bastv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len norr om Torsby till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m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l.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lang w:val="sv-SE"/>
                <w14:textFill>
                  <w14:solidFill>
                    <w14:srgbClr w14:val="000000"/>
                  </w14:solidFill>
                </w14:textFill>
              </w:rPr>
              <w:br w:type="textWrapping"/>
            </w:r>
          </w:p>
        </w:tc>
        <w:tc>
          <w:tcPr>
            <w:tcW w:type="dxa" w:w="432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  <w:numPr>
                <w:ilvl w:val="0"/>
                <w:numId w:val="2"/>
              </w:numPr>
              <w:rPr>
                <w:sz w:val="22"/>
                <w:szCs w:val="22"/>
                <w:lang w:val="sv-SE"/>
              </w:rPr>
            </w:pP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De b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da dammarna planeras byggas med murar upp till ca 60 meter h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ga, dvs de kommer att synas fr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n Lysvik, kanske det f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rsta trafikanterna ser av v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rt idag vackra V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rmland n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 man passerar Tossebergskl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tten.</w:t>
            </w:r>
          </w:p>
        </w:tc>
      </w:tr>
      <w:tr>
        <w:tblPrEx>
          <w:shd w:val="clear" w:color="auto" w:fill="ced7e7"/>
        </w:tblPrEx>
        <w:trPr>
          <w:trHeight w:val="1078" w:hRule="atLeast"/>
        </w:trPr>
        <w:tc>
          <w:tcPr>
            <w:tcW w:type="dxa" w:w="432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  <w:numPr>
                <w:ilvl w:val="0"/>
                <w:numId w:val="3"/>
              </w:numPr>
              <w:rPr>
                <w:sz w:val="22"/>
                <w:szCs w:val="22"/>
                <w:lang w:val="sv-SE"/>
              </w:rPr>
            </w:pP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Cirka 300 ha skogsmark beh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ver avverkas vilket motsvarar cirka 1000 timmerbilar med sl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p.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lang w:val="sv-SE"/>
                <w14:textFill>
                  <w14:solidFill>
                    <w14:srgbClr w14:val="000000"/>
                  </w14:solidFill>
                </w14:textFill>
              </w:rPr>
              <w:br w:type="textWrapping"/>
            </w:r>
          </w:p>
        </w:tc>
        <w:tc>
          <w:tcPr>
            <w:tcW w:type="dxa" w:w="432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  <w:numPr>
                <w:ilvl w:val="0"/>
                <w:numId w:val="4"/>
              </w:numPr>
              <w:rPr>
                <w:sz w:val="22"/>
                <w:szCs w:val="22"/>
                <w:lang w:val="sv-SE"/>
              </w:rPr>
            </w:pP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Fortum ber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knar att ca 150 000 kubikmeter f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rdig betong beh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vs till dammkonstruktionerna, vilket motsvarar ca 25 000 betongbilar.</w:t>
            </w:r>
          </w:p>
        </w:tc>
      </w:tr>
      <w:tr>
        <w:tblPrEx>
          <w:shd w:val="clear" w:color="auto" w:fill="ced7e7"/>
        </w:tblPrEx>
        <w:trPr>
          <w:trHeight w:val="3277" w:hRule="atLeast"/>
        </w:trPr>
        <w:tc>
          <w:tcPr>
            <w:tcW w:type="dxa" w:w="432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numPr>
                <w:ilvl w:val="0"/>
                <w:numId w:val="5"/>
              </w:numPr>
              <w:rPr>
                <w:lang w:val="sv-SE"/>
              </w:rPr>
            </w:pPr>
            <w:r>
              <w:rPr>
                <w:shd w:val="nil" w:color="auto" w:fill="auto"/>
                <w:rtl w:val="0"/>
                <w:lang w:val="sv-SE"/>
              </w:rPr>
              <w:t xml:space="preserve">2,5 </w:t>
            </w:r>
            <w:r>
              <w:rPr>
                <w:shd w:val="nil" w:color="auto" w:fill="auto"/>
                <w:rtl w:val="0"/>
                <w:lang w:val="sv-SE"/>
              </w:rPr>
              <w:t xml:space="preserve">– </w:t>
            </w:r>
            <w:r>
              <w:rPr>
                <w:shd w:val="nil" w:color="auto" w:fill="auto"/>
                <w:rtl w:val="0"/>
                <w:lang w:val="sv-SE"/>
              </w:rPr>
              <w:t>3 miljoner kubikmeter bergmassa ska spr</w:t>
            </w:r>
            <w:r>
              <w:rPr>
                <w:shd w:val="nil" w:color="auto" w:fill="auto"/>
                <w:rtl w:val="0"/>
                <w:lang w:val="sv-SE"/>
              </w:rPr>
              <w:t>ä</w:t>
            </w:r>
            <w:r>
              <w:rPr>
                <w:shd w:val="nil" w:color="auto" w:fill="auto"/>
                <w:rtl w:val="0"/>
                <w:lang w:val="sv-SE"/>
              </w:rPr>
              <w:t>ngas och borras f</w:t>
            </w:r>
            <w:r>
              <w:rPr>
                <w:shd w:val="nil" w:color="auto" w:fill="auto"/>
                <w:rtl w:val="0"/>
                <w:lang w:val="sv-SE"/>
              </w:rPr>
              <w:t>ö</w:t>
            </w:r>
            <w:r>
              <w:rPr>
                <w:shd w:val="nil" w:color="auto" w:fill="auto"/>
                <w:rtl w:val="0"/>
                <w:lang w:val="sv-SE"/>
              </w:rPr>
              <w:t>r tunnelbyggnad och ca h</w:t>
            </w:r>
            <w:r>
              <w:rPr>
                <w:shd w:val="nil" w:color="auto" w:fill="auto"/>
                <w:rtl w:val="0"/>
                <w:lang w:val="sv-SE"/>
              </w:rPr>
              <w:t>ä</w:t>
            </w:r>
            <w:r>
              <w:rPr>
                <w:shd w:val="nil" w:color="auto" w:fill="auto"/>
                <w:rtl w:val="0"/>
                <w:lang w:val="sv-SE"/>
              </w:rPr>
              <w:t>lften transporteras till byggandet av de b</w:t>
            </w:r>
            <w:r>
              <w:rPr>
                <w:shd w:val="nil" w:color="auto" w:fill="auto"/>
                <w:rtl w:val="0"/>
                <w:lang w:val="sv-SE"/>
              </w:rPr>
              <w:t>å</w:t>
            </w:r>
            <w:r>
              <w:rPr>
                <w:shd w:val="nil" w:color="auto" w:fill="auto"/>
                <w:rtl w:val="0"/>
                <w:lang w:val="sv-SE"/>
              </w:rPr>
              <w:t xml:space="preserve">da dammarna. </w:t>
            </w:r>
            <w:r>
              <w:rPr>
                <w:shd w:val="nil" w:color="auto" w:fill="auto"/>
                <w:lang w:val="sv-SE"/>
              </w:rPr>
              <w:br w:type="textWrapping"/>
            </w:r>
            <w:r>
              <w:rPr>
                <w:shd w:val="nil" w:color="auto" w:fill="auto"/>
                <w:rtl w:val="0"/>
                <w:lang w:val="sv-SE"/>
              </w:rPr>
              <w:t>Fortum r</w:t>
            </w:r>
            <w:r>
              <w:rPr>
                <w:shd w:val="nil" w:color="auto" w:fill="auto"/>
                <w:rtl w:val="0"/>
                <w:lang w:val="sv-SE"/>
              </w:rPr>
              <w:t>ä</w:t>
            </w:r>
            <w:r>
              <w:rPr>
                <w:shd w:val="nil" w:color="auto" w:fill="auto"/>
                <w:rtl w:val="0"/>
                <w:lang w:val="sv-SE"/>
              </w:rPr>
              <w:t>knar periodvis med 100 dagliga transporter med bergmassa. I j</w:t>
            </w:r>
            <w:r>
              <w:rPr>
                <w:shd w:val="nil" w:color="auto" w:fill="auto"/>
                <w:rtl w:val="0"/>
                <w:lang w:val="sv-SE"/>
              </w:rPr>
              <w:t>ä</w:t>
            </w:r>
            <w:r>
              <w:rPr>
                <w:shd w:val="nil" w:color="auto" w:fill="auto"/>
                <w:rtl w:val="0"/>
                <w:lang w:val="sv-SE"/>
              </w:rPr>
              <w:t>mf</w:t>
            </w:r>
            <w:r>
              <w:rPr>
                <w:shd w:val="nil" w:color="auto" w:fill="auto"/>
                <w:rtl w:val="0"/>
                <w:lang w:val="sv-SE"/>
              </w:rPr>
              <w:t>ö</w:t>
            </w:r>
            <w:r>
              <w:rPr>
                <w:shd w:val="nil" w:color="auto" w:fill="auto"/>
                <w:rtl w:val="0"/>
                <w:lang w:val="sv-SE"/>
              </w:rPr>
              <w:t>relse skulle det beh</w:t>
            </w:r>
            <w:r>
              <w:rPr>
                <w:shd w:val="nil" w:color="auto" w:fill="auto"/>
                <w:rtl w:val="0"/>
                <w:lang w:val="sv-SE"/>
              </w:rPr>
              <w:t>ö</w:t>
            </w:r>
            <w:r>
              <w:rPr>
                <w:shd w:val="nil" w:color="auto" w:fill="auto"/>
                <w:rtl w:val="0"/>
                <w:lang w:val="sv-SE"/>
              </w:rPr>
              <w:t>vas n</w:t>
            </w:r>
            <w:r>
              <w:rPr>
                <w:shd w:val="nil" w:color="auto" w:fill="auto"/>
                <w:rtl w:val="0"/>
                <w:lang w:val="sv-SE"/>
              </w:rPr>
              <w:t>ä</w:t>
            </w:r>
            <w:r>
              <w:rPr>
                <w:shd w:val="nil" w:color="auto" w:fill="auto"/>
                <w:rtl w:val="0"/>
                <w:lang w:val="sv-SE"/>
              </w:rPr>
              <w:t>stan fem Avicii Arena, f</w:t>
            </w:r>
            <w:r>
              <w:rPr>
                <w:shd w:val="nil" w:color="auto" w:fill="auto"/>
                <w:rtl w:val="0"/>
                <w:lang w:val="sv-SE"/>
              </w:rPr>
              <w:t>ö</w:t>
            </w:r>
            <w:r>
              <w:rPr>
                <w:shd w:val="nil" w:color="auto" w:fill="auto"/>
                <w:rtl w:val="0"/>
                <w:lang w:val="sv-SE"/>
              </w:rPr>
              <w:t>re detta Globen i Stockholm, f</w:t>
            </w:r>
            <w:r>
              <w:rPr>
                <w:shd w:val="nil" w:color="auto" w:fill="auto"/>
                <w:rtl w:val="0"/>
                <w:lang w:val="sv-SE"/>
              </w:rPr>
              <w:t>ö</w:t>
            </w:r>
            <w:r>
              <w:rPr>
                <w:shd w:val="nil" w:color="auto" w:fill="auto"/>
                <w:rtl w:val="0"/>
                <w:lang w:val="sv-SE"/>
              </w:rPr>
              <w:t>r att inrymma den m</w:t>
            </w:r>
            <w:r>
              <w:rPr>
                <w:shd w:val="nil" w:color="auto" w:fill="auto"/>
                <w:rtl w:val="0"/>
                <w:lang w:val="sv-SE"/>
              </w:rPr>
              <w:t>ä</w:t>
            </w:r>
            <w:r>
              <w:rPr>
                <w:shd w:val="nil" w:color="auto" w:fill="auto"/>
                <w:rtl w:val="0"/>
                <w:lang w:val="sv-SE"/>
              </w:rPr>
              <w:t>ngden bergmassan.</w:t>
            </w:r>
          </w:p>
        </w:tc>
        <w:tc>
          <w:tcPr>
            <w:tcW w:type="dxa" w:w="432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numPr>
                <w:ilvl w:val="0"/>
                <w:numId w:val="6"/>
              </w:numPr>
              <w:rPr>
                <w:lang w:val="sv-SE"/>
              </w:rPr>
            </w:pPr>
            <w:r>
              <w:rPr>
                <w:shd w:val="nil" w:color="auto" w:fill="auto"/>
                <w:rtl w:val="0"/>
                <w:lang w:val="sv-SE"/>
              </w:rPr>
              <w:t>Dammarna var f</w:t>
            </w:r>
            <w:r>
              <w:rPr>
                <w:shd w:val="nil" w:color="auto" w:fill="auto"/>
                <w:rtl w:val="0"/>
                <w:lang w:val="sv-SE"/>
              </w:rPr>
              <w:t>ö</w:t>
            </w:r>
            <w:r>
              <w:rPr>
                <w:shd w:val="nil" w:color="auto" w:fill="auto"/>
                <w:rtl w:val="0"/>
                <w:lang w:val="sv-SE"/>
              </w:rPr>
              <w:t xml:space="preserve">r sig planeras inrymma ca 22 miljoner </w:t>
            </w:r>
            <w:r>
              <w:rPr>
                <w:shd w:val="nil" w:color="auto" w:fill="auto"/>
                <w:lang w:val="sv-SE"/>
              </w:rPr>
              <w:br w:type="textWrapping"/>
            </w:r>
            <w:r>
              <w:rPr>
                <w:shd w:val="nil" w:color="auto" w:fill="auto"/>
                <w:rtl w:val="0"/>
                <w:lang w:val="sv-SE"/>
              </w:rPr>
              <w:t>kubikmeter vatten som ska pumpas upp fr</w:t>
            </w:r>
            <w:r>
              <w:rPr>
                <w:shd w:val="nil" w:color="auto" w:fill="auto"/>
                <w:rtl w:val="0"/>
                <w:lang w:val="sv-SE"/>
              </w:rPr>
              <w:t>å</w:t>
            </w:r>
            <w:r>
              <w:rPr>
                <w:shd w:val="nil" w:color="auto" w:fill="auto"/>
                <w:rtl w:val="0"/>
                <w:lang w:val="sv-SE"/>
              </w:rPr>
              <w:t>n sj</w:t>
            </w:r>
            <w:r>
              <w:rPr>
                <w:shd w:val="nil" w:color="auto" w:fill="auto"/>
                <w:rtl w:val="0"/>
                <w:lang w:val="sv-SE"/>
              </w:rPr>
              <w:t>ö</w:t>
            </w:r>
            <w:r>
              <w:rPr>
                <w:shd w:val="nil" w:color="auto" w:fill="auto"/>
                <w:rtl w:val="0"/>
                <w:lang w:val="sv-SE"/>
              </w:rPr>
              <w:t>n Kl</w:t>
            </w:r>
            <w:r>
              <w:rPr>
                <w:shd w:val="nil" w:color="auto" w:fill="auto"/>
                <w:rtl w:val="0"/>
                <w:lang w:val="sv-SE"/>
              </w:rPr>
              <w:t>ä</w:t>
            </w:r>
            <w:r>
              <w:rPr>
                <w:shd w:val="nil" w:color="auto" w:fill="auto"/>
                <w:rtl w:val="0"/>
                <w:lang w:val="sv-SE"/>
              </w:rPr>
              <w:t xml:space="preserve">ggen. </w:t>
            </w:r>
            <w:r>
              <w:rPr>
                <w:shd w:val="nil" w:color="auto" w:fill="auto"/>
                <w:lang w:val="sv-SE"/>
              </w:rPr>
              <w:br w:type="textWrapping"/>
            </w:r>
            <w:r>
              <w:rPr>
                <w:shd w:val="nil" w:color="auto" w:fill="auto"/>
                <w:rtl w:val="0"/>
                <w:lang w:val="sv-SE"/>
              </w:rPr>
              <w:t>Kl</w:t>
            </w:r>
            <w:r>
              <w:rPr>
                <w:shd w:val="nil" w:color="auto" w:fill="auto"/>
                <w:rtl w:val="0"/>
                <w:lang w:val="sv-SE"/>
              </w:rPr>
              <w:t>ä</w:t>
            </w:r>
            <w:r>
              <w:rPr>
                <w:shd w:val="nil" w:color="auto" w:fill="auto"/>
                <w:rtl w:val="0"/>
                <w:lang w:val="sv-SE"/>
              </w:rPr>
              <w:t>ggen som ocks</w:t>
            </w:r>
            <w:r>
              <w:rPr>
                <w:shd w:val="nil" w:color="auto" w:fill="auto"/>
                <w:rtl w:val="0"/>
                <w:lang w:val="sv-SE"/>
              </w:rPr>
              <w:t xml:space="preserve">å </w:t>
            </w:r>
            <w:r>
              <w:rPr>
                <w:shd w:val="nil" w:color="auto" w:fill="auto"/>
                <w:rtl w:val="0"/>
                <w:lang w:val="sv-SE"/>
              </w:rPr>
              <w:t>utg</w:t>
            </w:r>
            <w:r>
              <w:rPr>
                <w:shd w:val="nil" w:color="auto" w:fill="auto"/>
                <w:rtl w:val="0"/>
                <w:lang w:val="sv-SE"/>
              </w:rPr>
              <w:t>ö</w:t>
            </w:r>
            <w:r>
              <w:rPr>
                <w:shd w:val="nil" w:color="auto" w:fill="auto"/>
                <w:rtl w:val="0"/>
                <w:lang w:val="sv-SE"/>
              </w:rPr>
              <w:t xml:space="preserve">r reserv vattenreservoar i Torsby kommun inrymmer ca 25 miljoner kubikmeter vatten. </w:t>
            </w:r>
            <w:r>
              <w:rPr>
                <w:shd w:val="nil" w:color="auto" w:fill="auto"/>
                <w:lang w:val="sv-SE"/>
              </w:rPr>
              <w:br w:type="textWrapping"/>
            </w:r>
            <w:r>
              <w:rPr>
                <w:shd w:val="nil" w:color="auto" w:fill="auto"/>
                <w:rtl w:val="0"/>
                <w:lang w:val="sv-SE"/>
              </w:rPr>
              <w:t>Fortum ber</w:t>
            </w:r>
            <w:r>
              <w:rPr>
                <w:shd w:val="nil" w:color="auto" w:fill="auto"/>
                <w:rtl w:val="0"/>
                <w:lang w:val="sv-SE"/>
              </w:rPr>
              <w:t>ä</w:t>
            </w:r>
            <w:r>
              <w:rPr>
                <w:shd w:val="nil" w:color="auto" w:fill="auto"/>
                <w:rtl w:val="0"/>
                <w:lang w:val="sv-SE"/>
              </w:rPr>
              <w:t>knar att uppfyllnaden kommer ta 3-4 m</w:t>
            </w:r>
            <w:r>
              <w:rPr>
                <w:shd w:val="nil" w:color="auto" w:fill="auto"/>
                <w:rtl w:val="0"/>
                <w:lang w:val="sv-SE"/>
              </w:rPr>
              <w:t>å</w:t>
            </w:r>
            <w:r>
              <w:rPr>
                <w:shd w:val="nil" w:color="auto" w:fill="auto"/>
                <w:rtl w:val="0"/>
                <w:lang w:val="sv-SE"/>
              </w:rPr>
              <w:t>nader.</w:t>
            </w:r>
          </w:p>
        </w:tc>
      </w:tr>
    </w:tbl>
    <w:p>
      <w:pPr>
        <w:pStyle w:val="Body"/>
        <w:widowControl w:val="0"/>
        <w:spacing w:line="240" w:lineRule="auto"/>
      </w:pPr>
    </w:p>
    <w:p>
      <w:pPr>
        <w:pStyle w:val="Heading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bookmarkStart w:name="_headingh.hjif2p8qokxc" w:id="3"/>
      <w:bookmarkEnd w:id="3"/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V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AD BETYDER DET I PRAKTIKEN? 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TORSBY-REFERENSER</w:t>
      </w:r>
      <w: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</w:p>
    <w:tbl>
      <w:tblPr>
        <w:tblW w:w="863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315"/>
        <w:gridCol w:w="4315"/>
      </w:tblGrid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43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</w:pP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Dammen vid Kl</w:t>
            </w:r>
            <w:r>
              <w:rPr>
                <w:rFonts w:ascii="Calibri" w:hAnsi="Calibri" w:hint="default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ggen, </w:t>
            </w:r>
            <w:r>
              <w:rPr>
                <w:rFonts w:ascii="Calibri" w:hAnsi="Calibri" w:hint="default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stmark</w:t>
            </w:r>
          </w:p>
        </w:tc>
        <w:tc>
          <w:tcPr>
            <w:tcW w:type="dxa" w:w="43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10" w:hRule="atLeast"/>
        </w:trPr>
        <w:tc>
          <w:tcPr>
            <w:tcW w:type="dxa" w:w="43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  <w:spacing w:line="240" w:lineRule="auto"/>
            </w:pPr>
            <w:r>
              <w:rPr>
                <w:rFonts w:ascii="Quattrocento Sans" w:cs="Quattrocento Sans" w:hAnsi="Quattrocento Sans" w:eastAsia="Quattrocento Sans" w:hint="eastAsia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t>🔸</w:t>
            </w: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 Hur h</w:t>
            </w:r>
            <w:r>
              <w:rPr>
                <w:rFonts w:ascii="Calibri" w:hAnsi="Calibri" w:hint="default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gt </w:t>
            </w:r>
            <w:r>
              <w:rPr>
                <w:rFonts w:ascii="Calibri" w:hAnsi="Calibri" w:hint="default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 40 meter?</w:t>
            </w:r>
          </w:p>
        </w:tc>
        <w:tc>
          <w:tcPr>
            <w:tcW w:type="dxa" w:w="43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  <w:spacing w:line="240" w:lineRule="auto"/>
            </w:pPr>
            <w:r>
              <w:rPr>
                <w:rFonts w:ascii="Quattrocento Sans" w:cs="Quattrocento Sans" w:hAnsi="Quattrocento Sans" w:eastAsia="Quattrocento Sans" w:hint="eastAsia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t>🔸</w:t>
            </w: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 Hur l</w:t>
            </w:r>
            <w:r>
              <w:rPr>
                <w:rFonts w:ascii="Calibri" w:hAnsi="Calibri" w:hint="default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ngt </w:t>
            </w:r>
            <w:r>
              <w:rPr>
                <w:rFonts w:ascii="Calibri" w:hAnsi="Calibri" w:hint="default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r 1 kilometer? </w:t>
            </w:r>
          </w:p>
        </w:tc>
      </w:tr>
      <w:tr>
        <w:tblPrEx>
          <w:shd w:val="clear" w:color="auto" w:fill="ced7e7"/>
        </w:tblPrEx>
        <w:trPr>
          <w:trHeight w:val="3267" w:hRule="atLeast"/>
        </w:trPr>
        <w:tc>
          <w:tcPr>
            <w:tcW w:type="dxa" w:w="43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</w:pP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•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Hovfj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llets skidbacke har ca 110 meter fallh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jd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dammen motsvarar en tredjedel av h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jden.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br w:type="textWrapping"/>
              <w:t xml:space="preserve">•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Torsby Sporthall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 10 meter h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g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dammen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 fyra g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nger h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gre.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br w:type="textWrapping"/>
              <w:t xml:space="preserve">•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Skidtunneln i Torsby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 ca 8 meter h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g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dammen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 lika h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g som fem skidtunnlar staplade.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br w:type="textWrapping"/>
              <w:t xml:space="preserve">•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Torsby kyrktorn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r 24 meter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dammen vid Bj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rsviken blir betydligt h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gre.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br w:type="textWrapping"/>
              <w:t xml:space="preserve">•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En vanlig tall i V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rmland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 ca 20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–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25 meter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dammen n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stan dubbelt s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å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h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g.</w:t>
            </w:r>
          </w:p>
        </w:tc>
        <w:tc>
          <w:tcPr>
            <w:tcW w:type="dxa" w:w="43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</w:pP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•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Fr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n Torsby torg till ICA Toria.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br w:type="textWrapping"/>
              <w:t xml:space="preserve">•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Fr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n Hovfj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llets parkering till toppen av barnbacken.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br w:type="textWrapping"/>
              <w:t xml:space="preserve">•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Avst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ndet fr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n Torsby station till f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rsta v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g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verg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ngen i Oleby.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r>
          </w:p>
        </w:tc>
      </w:tr>
      <w:tr>
        <w:tblPrEx>
          <w:shd w:val="clear" w:color="auto" w:fill="ced7e7"/>
        </w:tblPrEx>
        <w:trPr>
          <w:trHeight w:val="257" w:hRule="atLeast"/>
        </w:trPr>
        <w:tc>
          <w:tcPr>
            <w:tcW w:type="dxa" w:w="43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  <w:spacing w:line="240" w:lineRule="auto"/>
            </w:pP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Dammen vid Bengtsfallet, Hovfj</w:t>
            </w:r>
            <w:r>
              <w:rPr>
                <w:rFonts w:ascii="Calibri" w:hAnsi="Calibri" w:hint="default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llet</w:t>
            </w:r>
          </w:p>
        </w:tc>
        <w:tc>
          <w:tcPr>
            <w:tcW w:type="dxa" w:w="43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10" w:hRule="atLeast"/>
        </w:trPr>
        <w:tc>
          <w:tcPr>
            <w:tcW w:type="dxa" w:w="43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  <w:spacing w:line="240" w:lineRule="auto"/>
            </w:pPr>
            <w:r>
              <w:rPr>
                <w:rFonts w:ascii="Quattrocento Sans" w:cs="Quattrocento Sans" w:hAnsi="Quattrocento Sans" w:eastAsia="Quattrocento Sans" w:hint="eastAsia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t>🔸</w:t>
            </w: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 Hur h</w:t>
            </w:r>
            <w:r>
              <w:rPr>
                <w:rFonts w:ascii="Calibri" w:hAnsi="Calibri" w:hint="default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gt </w:t>
            </w:r>
            <w:r>
              <w:rPr>
                <w:rFonts w:ascii="Calibri" w:hAnsi="Calibri" w:hint="default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 60 meter?</w:t>
            </w:r>
          </w:p>
        </w:tc>
        <w:tc>
          <w:tcPr>
            <w:tcW w:type="dxa" w:w="43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  <w:spacing w:line="240" w:lineRule="auto"/>
            </w:pPr>
            <w:r>
              <w:rPr>
                <w:rFonts w:ascii="Quattrocento Sans" w:cs="Quattrocento Sans" w:hAnsi="Quattrocento Sans" w:eastAsia="Quattrocento Sans" w:hint="eastAsia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t>🔸</w:t>
            </w: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 Hur l</w:t>
            </w:r>
            <w:r>
              <w:rPr>
                <w:rFonts w:ascii="Calibri" w:hAnsi="Calibri" w:hint="default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ngt </w:t>
            </w:r>
            <w:r>
              <w:rPr>
                <w:rFonts w:ascii="Calibri" w:hAnsi="Calibri" w:hint="default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Calibri" w:hAnsi="Calibri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 500 meter?</w:t>
            </w:r>
          </w:p>
        </w:tc>
      </w:tr>
      <w:tr>
        <w:tblPrEx>
          <w:shd w:val="clear" w:color="auto" w:fill="ced7e7"/>
        </w:tblPrEx>
        <w:trPr>
          <w:trHeight w:val="2922" w:hRule="atLeast"/>
        </w:trPr>
        <w:tc>
          <w:tcPr>
            <w:tcW w:type="dxa" w:w="43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</w:pP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ver halva fallh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jden i Hovfj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llets skidbacke.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br w:type="textWrapping"/>
              <w:t xml:space="preserve">•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Som sex Torsby sporthallar p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å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varandra.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br w:type="textWrapping"/>
              <w:t xml:space="preserve">•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Mer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n dubbelt s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å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h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gt som Torsby kyrka.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br w:type="textWrapping"/>
              <w:t xml:space="preserve">•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Ungef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r som ett 18-v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ningshus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–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betydligt h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ö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gre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n n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got som finns i Torsby idag.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r>
          </w:p>
        </w:tc>
        <w:tc>
          <w:tcPr>
            <w:tcW w:type="dxa" w:w="43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</w:pP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•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Halvv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gs fr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n Torsby torg till Oleby.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br w:type="textWrapping"/>
              <w:t xml:space="preserve">•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Fem fotbollsplaner i rad.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br w:type="textWrapping"/>
              <w:t xml:space="preserve">•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Fr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å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n stationen till bortom bron vid Torsby Camping.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br w:type="textWrapping"/>
              <w:t xml:space="preserve">•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L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ngre 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ä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n ett varv p</w:t>
            </w:r>
            <w:r>
              <w:rPr>
                <w:rFonts w:ascii="Arial" w:hAnsi="Arial" w:hint="default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 xml:space="preserve">å </w:t>
            </w:r>
            <w:r>
              <w:rPr>
                <w:rFonts w:ascii="Arial" w:hAnsi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sv-SE"/>
                <w14:textFill>
                  <w14:solidFill>
                    <w14:srgbClr w14:val="000000"/>
                  </w14:solidFill>
                </w14:textFill>
              </w:rPr>
              <w:t>en friidrottsbana.</w:t>
            </w:r>
            <w:r>
              <w:rPr>
                <w:rFonts w:ascii="Arial" w:cs="Arial" w:hAnsi="Arial" w:eastAsia="Arial"/>
                <w:b w:val="0"/>
                <w:bCs w:val="0"/>
                <w:outline w:val="0"/>
                <w:color w:val="000000"/>
                <w:sz w:val="22"/>
                <w:szCs w:val="22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r>
          </w:p>
        </w:tc>
      </w:tr>
    </w:tbl>
    <w:p>
      <w:pPr>
        <w:pStyle w:val="Heading"/>
        <w:widowControl w:val="0"/>
        <w:spacing w:line="240" w:lineRule="auto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Heading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</w:pPr>
    </w:p>
    <w:p>
      <w:pPr>
        <w:pStyle w:val="Heading"/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 xml:space="preserve">VI HAR INTE BILDEN 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BOKSTAVLIGEN</w:t>
      </w:r>
      <w: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 xml:space="preserve">Fortum har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nnu inte tagit fram n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gon tydlig visualisering av hur omr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det kan komma att se ut. Trots att detta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>r en 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rv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ntad del i ett projekt av denna storlek. Vi 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rs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ker nu sj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lva illustrera p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verkan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 xml:space="preserve">men det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 sv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rt att 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rst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å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omfattningen utan tydligt underlag.</w:t>
      </w:r>
    </w:p>
    <w:p>
      <w:pPr>
        <w:pStyle w:val="Heading"/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HUR 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>R DETTA POSITIVT F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R V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R BYGD?</w:t>
      </w:r>
      <w: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 xml:space="preserve">Det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 en rimlig fr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ga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och vi har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nnu inte 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tt n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got tydligt svar.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Fortum n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mner m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jligheten till effektbalansering i det svenska elsystemet, men: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Det skapas inga l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ngsiktiga arbetstillf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llen i bygden.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Den lokala nyttan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 mycket oklar och inte redovisad.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De stora konsekvenserna 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 natur, kultur och m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nniskor v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gs inte upp av konkreta vinster 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 omr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det.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 xml:space="preserve">Det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 inte ett projekt som sker i samverkan med orten.</w:t>
      </w:r>
    </w:p>
    <w:p>
      <w:pPr>
        <w:pStyle w:val="Heading"/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nl-NL"/>
          <w14:textFill>
            <w14:solidFill>
              <w14:srgbClr w14:val="000000"/>
            </w14:solidFill>
          </w14:textFill>
        </w:rPr>
        <w:t>VAD SOM SAKNAS</w:t>
      </w:r>
      <w: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En oberoende konsekvensanalys av p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verkan p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å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natur, kultur och m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nniskor.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Redovisning av alternativ lokalisering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t.ex. redan exploaterade omr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den.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Beskrivning av hur projektet p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verkar biologisk m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ngfald, kulturarv och grundvatten.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Plan 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 xml:space="preserve">r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terst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llning om projektet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verges.</w:t>
      </w:r>
    </w:p>
    <w:p>
      <w:pPr>
        <w:pStyle w:val="Heading"/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VAD KAN DU G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RA?</w:t>
      </w:r>
      <w: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Prata med grannar, v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nner, kollegor.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Skriv under petitionen mot projektet.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 xml:space="preserve">Kontakta oss i Samverkansgruppen 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vi samlar lokal kunskap och sprider information.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G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å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med i den nya 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reningen "F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 natur, kultur och framtid i v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 bygd".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L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mna synpunkter till L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nsstyrelsen under samr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dstiden.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Dela informationsbladet vidare.</w:t>
      </w:r>
    </w:p>
    <w:p>
      <w:pPr>
        <w:pStyle w:val="Heading"/>
        <w:rPr>
          <w:rStyle w:val="None"/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KONTAKT</w:t>
      </w:r>
      <w: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Du n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 oss via: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>Carolin Maule f</w:t>
      </w:r>
      <w:r>
        <w:rPr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 Samverkansgruppen</w:t>
      </w:r>
      <w:r>
        <w:rPr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Quattrocento Sans" w:cs="Quattrocento Sans" w:hAnsi="Quattrocento Sans" w:eastAsia="Quattrocento Sans"/>
          <w:b w:val="0"/>
          <w:bCs w:val="0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📧</w:t>
      </w:r>
      <w:r>
        <w:rPr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"mailto:carolinmaule@gmail.com"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a-DK"/>
        </w:rPr>
        <w:t>carolinmaule@gmail.com</w:t>
      </w:r>
      <w:r>
        <w:rPr/>
        <w:fldChar w:fldCharType="end" w:fldLock="0"/>
      </w:r>
    </w:p>
    <w:p>
      <w:pPr>
        <w:pStyle w:val="Heading"/>
        <w:rPr>
          <w:rStyle w:val="None"/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Det handlar inte bara om teknik och energi </w:t>
      </w:r>
      <w:r>
        <w:rPr>
          <w:rStyle w:val="None"/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None"/>
          <w:rFonts w:ascii="Arial" w:hAnsi="Arial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det handlar om livsmilj</w:t>
      </w:r>
      <w:r>
        <w:rPr>
          <w:rStyle w:val="None"/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Style w:val="None"/>
          <w:rFonts w:ascii="Arial" w:hAnsi="Arial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, historia och framtid. Det </w:t>
      </w:r>
      <w:r>
        <w:rPr>
          <w:rStyle w:val="None"/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Style w:val="None"/>
          <w:rFonts w:ascii="Arial" w:hAnsi="Arial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 inte f</w:t>
      </w:r>
      <w:r>
        <w:rPr>
          <w:rStyle w:val="None"/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Style w:val="None"/>
          <w:rFonts w:ascii="Arial" w:hAnsi="Arial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r sent att engagera sig </w:t>
      </w:r>
      <w:r>
        <w:rPr>
          <w:rStyle w:val="None"/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None"/>
          <w:rFonts w:ascii="Arial" w:hAnsi="Arial"/>
          <w:outline w:val="0"/>
          <w:color w:val="000000"/>
          <w:sz w:val="22"/>
          <w:szCs w:val="22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 xml:space="preserve">men tiden </w:t>
      </w:r>
      <w:r>
        <w:rPr>
          <w:rStyle w:val="None"/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Style w:val="None"/>
          <w:rFonts w:ascii="Arial" w:hAnsi="Arial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 knapp.</w:t>
      </w:r>
    </w:p>
    <w:p>
      <w:pPr>
        <w:pStyle w:val="Heading"/>
        <w:rPr>
          <w:rStyle w:val="None"/>
          <w:rFonts w:ascii="Arial" w:cs="Arial" w:hAnsi="Arial" w:eastAsia="Arial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// Samverkansgruppen f</w:t>
      </w:r>
      <w:r>
        <w:rPr>
          <w:rStyle w:val="None"/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Style w:val="None"/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r Bastv</w:t>
      </w:r>
      <w:r>
        <w:rPr>
          <w:rStyle w:val="None"/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Style w:val="None"/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>len, Millmark, S</w:t>
      </w:r>
      <w:r>
        <w:rPr>
          <w:rStyle w:val="None"/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Style w:val="None"/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rmark, Vadje och </w:t>
      </w:r>
      <w:r>
        <w:rPr>
          <w:rStyle w:val="None"/>
          <w:rFonts w:ascii="Arial" w:hAnsi="Arial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Style w:val="None"/>
          <w:rFonts w:ascii="Arial" w:hAnsi="Arial"/>
          <w:b w:val="0"/>
          <w:bCs w:val="0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stmark</w:t>
      </w:r>
    </w:p>
    <w:p>
      <w:pPr>
        <w:pStyle w:val="Body"/>
      </w:pPr>
    </w:p>
    <w:p>
      <w:pPr>
        <w:pStyle w:val="Body"/>
        <w:jc w:val="center"/>
      </w:pPr>
      <w:r>
        <w:rPr>
          <w:rStyle w:val="None"/>
          <w:b w:val="1"/>
          <w:bCs w:val="1"/>
          <w:rtl w:val="0"/>
          <w:lang w:val="de-DE"/>
        </w:rPr>
        <w:t>Kom ih</w:t>
      </w:r>
      <w:r>
        <w:rPr>
          <w:rStyle w:val="None"/>
          <w:b w:val="1"/>
          <w:bCs w:val="1"/>
          <w:rtl w:val="0"/>
          <w:lang w:val="da-DK"/>
        </w:rPr>
        <w:t>å</w:t>
      </w:r>
      <w:r>
        <w:rPr>
          <w:rStyle w:val="None"/>
          <w:b w:val="1"/>
          <w:bCs w:val="1"/>
          <w:rtl w:val="0"/>
          <w:lang w:val="sv-SE"/>
        </w:rPr>
        <w:t>g att skriva under namninsamlingen mot pumpkraftverket!</w:t>
      </w:r>
      <w:r>
        <w:rPr>
          <w:rStyle w:val="None"/>
          <w:b w:val="1"/>
          <w:bCs w:val="1"/>
        </w:rPr>
        <w:br w:type="textWrapping"/>
      </w:r>
      <w:r>
        <w:rPr>
          <w:rStyle w:val="None"/>
          <w:rtl w:val="0"/>
          <w:lang w:val="da-DK"/>
        </w:rPr>
        <w:t>Scanna QR-koden h</w:t>
      </w:r>
      <w:r>
        <w:rPr>
          <w:rStyle w:val="None"/>
          <w:rtl w:val="0"/>
        </w:rPr>
        <w:t>ä</w:t>
      </w:r>
      <w:r>
        <w:rPr>
          <w:rStyle w:val="None"/>
          <w:rtl w:val="0"/>
          <w:lang w:val="da-DK"/>
        </w:rPr>
        <w:t>r f</w:t>
      </w:r>
      <w:r>
        <w:rPr>
          <w:rStyle w:val="None"/>
          <w:rtl w:val="0"/>
          <w:lang w:val="sv-SE"/>
        </w:rPr>
        <w:t>ö</w:t>
      </w:r>
      <w:r>
        <w:rPr>
          <w:rStyle w:val="None"/>
          <w:rtl w:val="0"/>
          <w:lang w:val="sv-SE"/>
        </w:rPr>
        <w:t>r att skriva under</w:t>
      </w:r>
    </w:p>
    <w:p>
      <w:pPr>
        <w:pStyle w:val="Body"/>
        <w:jc w:val="center"/>
      </w:pPr>
      <w:r>
        <w:rPr>
          <w:rStyle w:val="None"/>
        </w:rPr>
        <w:drawing xmlns:a="http://schemas.openxmlformats.org/drawingml/2006/main">
          <wp:anchor distT="0" distB="0" distL="0" distR="0" simplePos="0" relativeHeight="251655168" behindDoc="1" locked="0" layoutInCell="1" allowOverlap="1">
            <wp:simplePos x="0" y="0"/>
            <wp:positionH relativeFrom="column">
              <wp:posOffset>1924050</wp:posOffset>
            </wp:positionH>
            <wp:positionV relativeFrom="line">
              <wp:posOffset>1270</wp:posOffset>
            </wp:positionV>
            <wp:extent cx="1543050" cy="1556386"/>
            <wp:effectExtent l="0" t="0" r="0" b="0"/>
            <wp:wrapNone/>
            <wp:docPr id="107374182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3" descr="Picture 3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563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eading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</w:pPr>
      <w:r>
        <w:rPr>
          <w:rStyle w:val="None"/>
          <w:rtl w:val="0"/>
        </w:rPr>
        <w:t xml:space="preserve"> </w:t>
      </w: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  <w:r>
        <w:rPr>
          <w:rStyle w:val="None"/>
        </w:rPr>
        <w:drawing xmlns:a="http://schemas.openxmlformats.org/drawingml/2006/main"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-429560</wp:posOffset>
            </wp:positionH>
            <wp:positionV relativeFrom="line">
              <wp:posOffset>244123</wp:posOffset>
            </wp:positionV>
            <wp:extent cx="6386460" cy="5259121"/>
            <wp:effectExtent l="0" t="0" r="0" b="0"/>
            <wp:wrapNone/>
            <wp:docPr id="1073741828" name="officeArt object" descr="En bild som visar karta, text, kartbok&#10;&#10;AI-genererat innehåll kan vara felaktig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En bild som visar karta, text, kartbokAI-genererat innehåll kan vara felaktigt." descr="En bild som visar karta, text, kartbokAI-genererat innehåll kan vara felaktigt.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460" cy="52591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/>
    </w:p>
    <w:sectPr>
      <w:headerReference w:type="default" r:id="rId6"/>
      <w:footerReference w:type="default" r:id="rId7"/>
      <w:pgSz w:w="12240" w:h="15840" w:orient="portrait"/>
      <w:pgMar w:top="1440" w:right="1800" w:bottom="1440" w:left="180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volini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  <w:font w:name="Quattrocento San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"/>
      <w:tabs>
        <w:tab w:val="center" w:pos="4680"/>
        <w:tab w:val="right" w:pos="8620"/>
      </w:tabs>
      <w:spacing w:after="0" w:line="240" w:lineRule="auto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6445250</wp:posOffset>
          </wp:positionH>
          <wp:positionV relativeFrom="page">
            <wp:posOffset>1</wp:posOffset>
          </wp:positionV>
          <wp:extent cx="1076325" cy="1076325"/>
          <wp:effectExtent l="0" t="0" r="0" b="0"/>
          <wp:wrapNone/>
          <wp:docPr id="1073741825" name="officeArt object" descr="En bild som visar text, visitkort, träd, julgran&#10;&#10;AI-genererat innehåll kan vara felaktig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n bild som visar text, visitkort, träd, julgranAI-genererat innehåll kan vara felaktigt." descr="En bild som visar text, visitkort, träd, julgranAI-genererat innehåll kan vara felaktigt.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Cavolini" w:cs="Cavolini" w:hAnsi="Cavolini" w:eastAsia="Cavolini"/>
        <w:i w:val="1"/>
        <w:iCs w:val="1"/>
        <w:outline w:val="0"/>
        <w:color w:val="4f6228"/>
        <w:u w:color="4f6228"/>
        <w:rtl w:val="0"/>
        <w14:textFill>
          <w14:solidFill>
            <w14:srgbClr w14:val="4F6228"/>
          </w14:solidFill>
        </w14:textFill>
      </w:rPr>
      <w:t>F</w:t>
    </w:r>
    <w:r>
      <w:rPr>
        <w:rFonts w:ascii="Cavolini" w:cs="Cavolini" w:hAnsi="Cavolini" w:eastAsia="Cavolini"/>
        <w:i w:val="1"/>
        <w:iCs w:val="1"/>
        <w:outline w:val="0"/>
        <w:color w:val="4f6228"/>
        <w:u w:color="4f6228"/>
        <w:rtl w:val="0"/>
        <w:lang w:val="sv-SE"/>
        <w14:textFill>
          <w14:solidFill>
            <w14:srgbClr w14:val="4F6228"/>
          </w14:solidFill>
        </w14:textFill>
      </w:rPr>
      <w:t>ö</w:t>
    </w:r>
    <w:r>
      <w:rPr>
        <w:rFonts w:ascii="Cavolini" w:cs="Cavolini" w:hAnsi="Cavolini" w:eastAsia="Cavolini"/>
        <w:i w:val="1"/>
        <w:iCs w:val="1"/>
        <w:outline w:val="0"/>
        <w:color w:val="4f6228"/>
        <w:u w:color="4f6228"/>
        <w:rtl w:val="0"/>
        <w:lang w:val="sv-SE"/>
        <w14:textFill>
          <w14:solidFill>
            <w14:srgbClr w14:val="4F6228"/>
          </w14:solidFill>
        </w14:textFill>
      </w:rPr>
      <w:t>r natur, kultur och framtid i v</w:t>
    </w:r>
    <w:r>
      <w:rPr>
        <w:rFonts w:ascii="Cavolini" w:cs="Cavolini" w:hAnsi="Cavolini" w:eastAsia="Cavolini"/>
        <w:i w:val="1"/>
        <w:iCs w:val="1"/>
        <w:outline w:val="0"/>
        <w:color w:val="4f6228"/>
        <w:u w:color="4f6228"/>
        <w:rtl w:val="0"/>
        <w:lang w:val="sv-SE"/>
        <w14:textFill>
          <w14:solidFill>
            <w14:srgbClr w14:val="4F6228"/>
          </w14:solidFill>
        </w14:textFill>
      </w:rPr>
      <w:t>å</w:t>
    </w:r>
    <w:r>
      <w:rPr>
        <w:rFonts w:ascii="Cavolini" w:cs="Cavolini" w:hAnsi="Cavolini" w:eastAsia="Cavolini"/>
        <w:i w:val="1"/>
        <w:iCs w:val="1"/>
        <w:outline w:val="0"/>
        <w:color w:val="4f6228"/>
        <w:u w:color="4f6228"/>
        <w:rtl w:val="0"/>
        <w14:textFill>
          <w14:solidFill>
            <w14:srgbClr w14:val="4F6228"/>
          </w14:solidFill>
        </w14:textFill>
      </w:rPr>
      <w:t>r bygd.</w:t>
    </w:r>
    <w:r>
      <w:rPr>
        <w:rFonts w:ascii="Cavolini" w:cs="Cavolini" w:hAnsi="Cavolini" w:eastAsia="Cavolini"/>
        <w:outline w:val="0"/>
        <w:color w:val="4f6228"/>
        <w:u w:color="4f6228"/>
        <w14:textFill>
          <w14:solidFill>
            <w14:srgbClr w14:val="4F6228"/>
          </w14:solidFill>
        </w14:textFill>
      </w:rPr>
      <w:tab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Body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76" w:lineRule="auto"/>
      <w:ind w:left="0" w:right="0" w:firstLine="0"/>
      <w:jc w:val="left"/>
      <w:outlineLvl w:val="0"/>
    </w:pPr>
    <w:rPr>
      <w:rFonts w:ascii="Calibri" w:cs="Arial Unicode MS" w:hAnsi="Calibri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8"/>
      <w:szCs w:val="28"/>
      <w:u w:val="none" w:color="365f91"/>
      <w:shd w:val="nil" w:color="auto" w:fill="auto"/>
      <w:vertAlign w:val="baseline"/>
      <w:lang w:val="de-DE"/>
      <w14:textOutline>
        <w14:noFill/>
      </w14:textOutline>
      <w14:textFill>
        <w14:solidFill>
          <w14:srgbClr w14:val="365F91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" w:cs="Arial" w:hAnsi="Arial" w:eastAsia="Arial"/>
      <w:outline w:val="0"/>
      <w:color w:val="000000"/>
      <w:sz w:val="22"/>
      <w:szCs w:val="22"/>
      <w:u w:val="single" w:color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